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286A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600" w:lineRule="exact"/>
        <w:ind w:right="0"/>
        <w:textAlignment w:val="auto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黑体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附件</w:t>
      </w:r>
      <w:r>
        <w:rPr>
          <w:rFonts w:hint="default" w:ascii="Times New Roman" w:hAnsi="Times New Roman" w:eastAsia="黑体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1</w:t>
      </w:r>
    </w:p>
    <w:p w14:paraId="343DD29F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color w:val="auto"/>
          <w:kern w:val="0"/>
          <w:sz w:val="44"/>
          <w:szCs w:val="44"/>
          <w:highlight w:val="none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kern w:val="0"/>
          <w:sz w:val="44"/>
          <w:szCs w:val="44"/>
          <w:highlight w:val="none"/>
          <w:lang w:val="en-US" w:eastAsia="zh-CN" w:bidi="ar-SA"/>
        </w:rPr>
        <w:t>新疆职业大学采购项目申请审批表</w:t>
      </w:r>
    </w:p>
    <w:tbl>
      <w:tblPr>
        <w:tblStyle w:val="4"/>
        <w:tblW w:w="85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8"/>
        <w:gridCol w:w="1582"/>
        <w:gridCol w:w="1471"/>
        <w:gridCol w:w="3809"/>
      </w:tblGrid>
      <w:tr w14:paraId="45BFF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-1" w:type="dxa"/>
              <w:left w:w="28" w:type="dxa"/>
              <w:bottom w:w="-1" w:type="dxa"/>
              <w:right w:w="28" w:type="dxa"/>
            </w:tcMar>
            <w:vAlign w:val="center"/>
          </w:tcPr>
          <w:p w14:paraId="096D2E0C">
            <w:pPr>
              <w:tabs>
                <w:tab w:val="left" w:pos="3780"/>
              </w:tabs>
              <w:adjustRightInd w:val="0"/>
              <w:snapToGrid w:val="0"/>
              <w:spacing w:beforeLines="0" w:afterLines="0"/>
              <w:jc w:val="center"/>
              <w:rPr>
                <w:rFonts w:hint="eastAsia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</w:rPr>
              <w:t>项目名称</w:t>
            </w:r>
            <w:r>
              <w:rPr>
                <w:rFonts w:hint="eastAsia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  <w:t xml:space="preserve"> </w:t>
            </w:r>
          </w:p>
        </w:tc>
        <w:tc>
          <w:tcPr>
            <w:tcW w:w="68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C2190F">
            <w:pPr>
              <w:adjustRightInd w:val="0"/>
              <w:snapToGrid w:val="0"/>
              <w:spacing w:beforeLines="0" w:afterLines="0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  <w:t>新疆职业大学***项目</w:t>
            </w:r>
          </w:p>
        </w:tc>
      </w:tr>
      <w:tr w14:paraId="651EC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-1" w:type="dxa"/>
              <w:left w:w="28" w:type="dxa"/>
              <w:bottom w:w="-1" w:type="dxa"/>
              <w:right w:w="28" w:type="dxa"/>
            </w:tcMar>
            <w:vAlign w:val="center"/>
          </w:tcPr>
          <w:p w14:paraId="10DF50CB">
            <w:pPr>
              <w:tabs>
                <w:tab w:val="left" w:pos="3780"/>
              </w:tabs>
              <w:adjustRightInd w:val="0"/>
              <w:snapToGrid w:val="0"/>
              <w:spacing w:beforeLines="0" w:afterLines="0"/>
              <w:jc w:val="center"/>
              <w:rPr>
                <w:rFonts w:hint="eastAsia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</w:rPr>
              <w:t>预算批复</w:t>
            </w:r>
          </w:p>
        </w:tc>
        <w:tc>
          <w:tcPr>
            <w:tcW w:w="68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85A624">
            <w:pPr>
              <w:adjustRightInd w:val="0"/>
              <w:snapToGrid w:val="0"/>
              <w:spacing w:beforeLines="0" w:afterLines="0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  <w:t>经2026年*月*日第*期常委会（校长办公会）研究同意/经2026年*月*日**处处务会（党政联席会）研究同意/经2026年*月*日**学院党（总）支部会议研究同意</w:t>
            </w:r>
          </w:p>
        </w:tc>
      </w:tr>
      <w:tr w14:paraId="62057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-1" w:type="dxa"/>
              <w:left w:w="28" w:type="dxa"/>
              <w:bottom w:w="-1" w:type="dxa"/>
              <w:right w:w="28" w:type="dxa"/>
            </w:tcMar>
            <w:vAlign w:val="center"/>
          </w:tcPr>
          <w:p w14:paraId="2404DAD0">
            <w:pPr>
              <w:tabs>
                <w:tab w:val="left" w:pos="3780"/>
              </w:tabs>
              <w:adjustRightInd w:val="0"/>
              <w:snapToGrid w:val="0"/>
              <w:spacing w:beforeLines="0" w:afterLines="0"/>
              <w:jc w:val="center"/>
              <w:rPr>
                <w:rFonts w:hint="eastAsia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</w:rPr>
              <w:t>需求</w:t>
            </w:r>
            <w:r>
              <w:rPr>
                <w:rFonts w:hint="eastAsia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申请）</w:t>
            </w:r>
            <w:r>
              <w:rPr>
                <w:rFonts w:hint="eastAsia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</w:rPr>
              <w:t>部门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F90C8F">
            <w:pPr>
              <w:adjustRightInd w:val="0"/>
              <w:snapToGrid w:val="0"/>
              <w:spacing w:beforeLines="0" w:afterLines="0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  <w:t>**处或**学院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7ED0BA">
            <w:pPr>
              <w:adjustRightInd w:val="0"/>
              <w:snapToGrid w:val="0"/>
              <w:spacing w:beforeLines="0" w:afterLines="0"/>
              <w:jc w:val="center"/>
              <w:rPr>
                <w:rFonts w:hint="eastAsia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</w:rPr>
              <w:t>采购方式</w:t>
            </w:r>
          </w:p>
        </w:tc>
        <w:tc>
          <w:tcPr>
            <w:tcW w:w="3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775AFC">
            <w:pPr>
              <w:adjustRightInd w:val="0"/>
              <w:snapToGrid w:val="0"/>
              <w:spacing w:beforeLines="0" w:afterLines="0"/>
              <w:jc w:val="center"/>
              <w:rPr>
                <w:rFonts w:hint="eastAsia" w:ascii="仿宋" w:hAnsi="仿宋" w:eastAsia="仿宋" w:cs="仿宋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</w:pPr>
            <w:commentRangeStart w:id="0"/>
            <w:r>
              <w:rPr>
                <w:rFonts w:hint="eastAsia" w:ascii="仿宋" w:hAnsi="仿宋" w:eastAsia="仿宋" w:cs="仿宋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  <w:t>直接采购/比价/竞争性磋商/竞争性谈判/公开招标</w:t>
            </w:r>
            <w:commentRangeEnd w:id="0"/>
            <w:r>
              <w:rPr>
                <w:rFonts w:hint="eastAsia" w:ascii="仿宋" w:hAnsi="仿宋" w:eastAsia="仿宋" w:cs="仿宋"/>
              </w:rPr>
              <w:commentReference w:id="0"/>
            </w:r>
          </w:p>
        </w:tc>
      </w:tr>
      <w:tr w14:paraId="0F04E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-1" w:type="dxa"/>
              <w:left w:w="28" w:type="dxa"/>
              <w:bottom w:w="-1" w:type="dxa"/>
              <w:right w:w="28" w:type="dxa"/>
            </w:tcMar>
            <w:vAlign w:val="center"/>
          </w:tcPr>
          <w:p w14:paraId="69492CE7">
            <w:pPr>
              <w:tabs>
                <w:tab w:val="left" w:pos="3780"/>
              </w:tabs>
              <w:adjustRightInd w:val="0"/>
              <w:snapToGrid w:val="0"/>
              <w:spacing w:beforeLines="0" w:afterLines="0"/>
              <w:jc w:val="center"/>
              <w:rPr>
                <w:rFonts w:hint="eastAsia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</w:rPr>
              <w:t>经费性质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643CDB">
            <w:pPr>
              <w:tabs>
                <w:tab w:val="left" w:pos="3780"/>
              </w:tabs>
              <w:adjustRightInd w:val="0"/>
              <w:snapToGrid w:val="0"/>
              <w:spacing w:beforeLines="0" w:afterLines="0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  <w:t>财政经费/非财政经费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-1" w:type="dxa"/>
              <w:left w:w="28" w:type="dxa"/>
              <w:bottom w:w="-1" w:type="dxa"/>
              <w:right w:w="28" w:type="dxa"/>
            </w:tcMar>
            <w:vAlign w:val="center"/>
          </w:tcPr>
          <w:p w14:paraId="663AA4C1">
            <w:pPr>
              <w:tabs>
                <w:tab w:val="left" w:pos="3780"/>
              </w:tabs>
              <w:adjustRightInd w:val="0"/>
              <w:snapToGrid w:val="0"/>
              <w:spacing w:beforeLines="0" w:afterLines="0"/>
              <w:jc w:val="center"/>
              <w:rPr>
                <w:rFonts w:hint="eastAsia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</w:rPr>
              <w:t>经费预算（元）</w:t>
            </w:r>
          </w:p>
        </w:tc>
        <w:tc>
          <w:tcPr>
            <w:tcW w:w="3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-1" w:type="dxa"/>
              <w:left w:w="28" w:type="dxa"/>
              <w:bottom w:w="-1" w:type="dxa"/>
              <w:right w:w="28" w:type="dxa"/>
            </w:tcMar>
            <w:vAlign w:val="center"/>
          </w:tcPr>
          <w:p w14:paraId="1FC061A8">
            <w:pPr>
              <w:adjustRightInd w:val="0"/>
              <w:snapToGrid w:val="0"/>
              <w:spacing w:beforeLines="0" w:afterLines="0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  <w:t>1000000</w:t>
            </w:r>
          </w:p>
        </w:tc>
      </w:tr>
      <w:tr w14:paraId="6CBC4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-1" w:type="dxa"/>
              <w:left w:w="28" w:type="dxa"/>
              <w:bottom w:w="-1" w:type="dxa"/>
              <w:right w:w="28" w:type="dxa"/>
            </w:tcMar>
            <w:vAlign w:val="center"/>
          </w:tcPr>
          <w:p w14:paraId="541E9DAD">
            <w:pPr>
              <w:tabs>
                <w:tab w:val="left" w:pos="3780"/>
              </w:tabs>
              <w:adjustRightInd w:val="0"/>
              <w:snapToGrid w:val="0"/>
              <w:spacing w:beforeLines="0" w:afterLines="0"/>
              <w:jc w:val="center"/>
              <w:rPr>
                <w:rFonts w:hint="eastAsia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</w:rPr>
              <w:t>经办人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933F6C">
            <w:pPr>
              <w:tabs>
                <w:tab w:val="left" w:pos="3780"/>
              </w:tabs>
              <w:adjustRightInd w:val="0"/>
              <w:snapToGrid w:val="0"/>
              <w:spacing w:beforeLines="0" w:afterLines="0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  <w:t>张三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-1" w:type="dxa"/>
              <w:left w:w="28" w:type="dxa"/>
              <w:bottom w:w="-1" w:type="dxa"/>
              <w:right w:w="28" w:type="dxa"/>
            </w:tcMar>
            <w:vAlign w:val="center"/>
          </w:tcPr>
          <w:p w14:paraId="7866DC04">
            <w:pPr>
              <w:tabs>
                <w:tab w:val="left" w:pos="3780"/>
              </w:tabs>
              <w:adjustRightInd w:val="0"/>
              <w:snapToGrid w:val="0"/>
              <w:spacing w:beforeLines="0" w:afterLines="0"/>
              <w:jc w:val="center"/>
              <w:rPr>
                <w:rFonts w:hint="eastAsia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</w:rPr>
              <w:t>联系电话</w:t>
            </w:r>
          </w:p>
        </w:tc>
        <w:tc>
          <w:tcPr>
            <w:tcW w:w="3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-1" w:type="dxa"/>
              <w:left w:w="28" w:type="dxa"/>
              <w:bottom w:w="-1" w:type="dxa"/>
              <w:right w:w="28" w:type="dxa"/>
            </w:tcMar>
            <w:vAlign w:val="center"/>
          </w:tcPr>
          <w:p w14:paraId="50A08B87">
            <w:pPr>
              <w:adjustRightInd w:val="0"/>
              <w:snapToGrid w:val="0"/>
              <w:spacing w:beforeLines="0" w:afterLines="0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  <w:t>138*****0827</w:t>
            </w:r>
          </w:p>
        </w:tc>
      </w:tr>
      <w:tr w14:paraId="2D997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-1" w:type="dxa"/>
              <w:left w:w="28" w:type="dxa"/>
              <w:bottom w:w="-1" w:type="dxa"/>
              <w:right w:w="28" w:type="dxa"/>
            </w:tcMar>
            <w:vAlign w:val="center"/>
          </w:tcPr>
          <w:p w14:paraId="623A9394">
            <w:pPr>
              <w:adjustRightInd w:val="0"/>
              <w:snapToGrid w:val="0"/>
              <w:spacing w:beforeLines="0" w:afterLines="0"/>
              <w:jc w:val="center"/>
              <w:rPr>
                <w:rFonts w:hint="eastAsia" w:ascii="Times New Roman" w:hAnsi="Times New Roman" w:eastAsia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</w:rPr>
              <w:t>采购需求</w:t>
            </w:r>
          </w:p>
        </w:tc>
        <w:tc>
          <w:tcPr>
            <w:tcW w:w="68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4E299D">
            <w:pPr>
              <w:adjustRightInd w:val="0"/>
              <w:snapToGrid w:val="0"/>
              <w:spacing w:beforeLines="0" w:afterLines="0" w:line="360" w:lineRule="auto"/>
              <w:jc w:val="left"/>
              <w:rPr>
                <w:rFonts w:hint="default" w:ascii="Times New Roman" w:hAnsi="Times New Roman" w:eastAsia="仿宋" w:cs="Times New Roman"/>
                <w:b/>
                <w:color w:val="FF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color w:val="FF0000"/>
                <w:sz w:val="24"/>
                <w:szCs w:val="24"/>
                <w:highlight w:val="none"/>
                <w:lang w:val="en-US" w:eastAsia="zh-CN"/>
              </w:rPr>
              <w:t>包括但不限于以下内容：</w:t>
            </w:r>
          </w:p>
          <w:p w14:paraId="7C1EF169">
            <w:pPr>
              <w:adjustRightInd w:val="0"/>
              <w:snapToGrid w:val="0"/>
              <w:spacing w:beforeLines="0" w:afterLines="0" w:line="360" w:lineRule="auto"/>
              <w:jc w:val="left"/>
              <w:rPr>
                <w:rFonts w:hint="eastAsia" w:ascii="Times New Roman" w:hAnsi="Times New Roman" w:eastAsia="仿宋" w:cs="Times New Roman"/>
                <w:b/>
                <w:color w:val="FF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/>
                <w:color w:val="FF0000"/>
                <w:sz w:val="24"/>
                <w:szCs w:val="24"/>
                <w:highlight w:val="none"/>
                <w:lang w:val="en-US" w:eastAsia="zh-CN"/>
              </w:rPr>
              <w:t>1、</w:t>
            </w:r>
            <w:r>
              <w:rPr>
                <w:rFonts w:hint="eastAsia" w:ascii="Times New Roman" w:hAnsi="Times New Roman" w:eastAsia="仿宋" w:cs="Times New Roman"/>
                <w:b/>
                <w:color w:val="FF0000"/>
                <w:sz w:val="24"/>
                <w:szCs w:val="24"/>
                <w:highlight w:val="none"/>
              </w:rPr>
              <w:t>技术要求是指对采购标的的功能和质量要求，包括性能、材料、结构、外观、安全，或者服务内容和标准等。</w:t>
            </w:r>
          </w:p>
          <w:p w14:paraId="77B13D21">
            <w:pPr>
              <w:adjustRightInd w:val="0"/>
              <w:snapToGrid w:val="0"/>
              <w:spacing w:beforeLines="0" w:afterLines="0" w:line="360" w:lineRule="auto"/>
              <w:jc w:val="left"/>
              <w:rPr>
                <w:rFonts w:hint="eastAsia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/>
                <w:color w:val="FF0000"/>
                <w:sz w:val="24"/>
                <w:szCs w:val="24"/>
                <w:highlight w:val="none"/>
                <w:lang w:val="en-US" w:eastAsia="zh-CN"/>
              </w:rPr>
              <w:t>2、</w:t>
            </w:r>
            <w:r>
              <w:rPr>
                <w:rFonts w:hint="eastAsia" w:ascii="Times New Roman" w:hAnsi="Times New Roman" w:eastAsia="仿宋" w:cs="Times New Roman"/>
                <w:b/>
                <w:color w:val="FF0000"/>
                <w:sz w:val="24"/>
                <w:szCs w:val="24"/>
                <w:highlight w:val="none"/>
              </w:rPr>
              <w:t>商务要求是指取得采购标的的时间、地点、财务和服务要求，包括交付（实施）的时间（期限）和地点（范围），付款条件（进度和方式），包装和运输，售后服务，保险等。</w:t>
            </w:r>
          </w:p>
        </w:tc>
      </w:tr>
      <w:tr w14:paraId="7D663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-1" w:type="dxa"/>
              <w:left w:w="28" w:type="dxa"/>
              <w:bottom w:w="-1" w:type="dxa"/>
              <w:right w:w="28" w:type="dxa"/>
            </w:tcMar>
            <w:vAlign w:val="center"/>
          </w:tcPr>
          <w:p w14:paraId="309CD8B2">
            <w:pPr>
              <w:adjustRightInd w:val="0"/>
              <w:snapToGrid w:val="0"/>
              <w:spacing w:beforeLines="0" w:afterLines="0"/>
              <w:jc w:val="center"/>
              <w:rPr>
                <w:rFonts w:hint="eastAsia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</w:rPr>
              <w:t>需求部门</w:t>
            </w:r>
          </w:p>
        </w:tc>
        <w:tc>
          <w:tcPr>
            <w:tcW w:w="68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E0E3344">
            <w:pPr>
              <w:adjustRightInd w:val="0"/>
              <w:snapToGrid w:val="0"/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需求部门负责人签字+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FF0000"/>
                <w:sz w:val="24"/>
                <w:szCs w:val="24"/>
                <w:highlight w:val="none"/>
                <w:lang w:val="en-US" w:eastAsia="zh-CN"/>
              </w:rPr>
              <w:t>日期</w:t>
            </w:r>
          </w:p>
        </w:tc>
      </w:tr>
      <w:tr w14:paraId="7DAD7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-1" w:type="dxa"/>
              <w:left w:w="28" w:type="dxa"/>
              <w:bottom w:w="-1" w:type="dxa"/>
              <w:right w:w="28" w:type="dxa"/>
            </w:tcMar>
            <w:vAlign w:val="center"/>
          </w:tcPr>
          <w:p w14:paraId="1D27042D">
            <w:pPr>
              <w:adjustRightInd w:val="0"/>
              <w:snapToGrid w:val="0"/>
              <w:spacing w:beforeLines="0" w:afterLines="0"/>
              <w:jc w:val="center"/>
              <w:rPr>
                <w:rFonts w:hint="eastAsia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commentRangeStart w:id="1"/>
            <w:r>
              <w:rPr>
                <w:rFonts w:hint="eastAsia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</w:rPr>
              <w:t>归口</w:t>
            </w:r>
            <w:r>
              <w:rPr>
                <w:rFonts w:hint="eastAsia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管理</w:t>
            </w:r>
            <w:r>
              <w:rPr>
                <w:rFonts w:hint="eastAsia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</w:rPr>
              <w:t>部门</w:t>
            </w:r>
            <w:commentRangeEnd w:id="1"/>
            <w:r>
              <w:commentReference w:id="1"/>
            </w:r>
          </w:p>
        </w:tc>
        <w:tc>
          <w:tcPr>
            <w:tcW w:w="68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A5908F8">
            <w:pPr>
              <w:adjustRightInd w:val="0"/>
              <w:snapToGrid w:val="0"/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b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归口管理部门负责人签字+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FF0000"/>
                <w:sz w:val="24"/>
                <w:szCs w:val="24"/>
                <w:highlight w:val="none"/>
                <w:lang w:val="en-US" w:eastAsia="zh-CN"/>
              </w:rPr>
              <w:t>日期</w:t>
            </w:r>
          </w:p>
        </w:tc>
      </w:tr>
      <w:tr w14:paraId="248F8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-1" w:type="dxa"/>
              <w:left w:w="28" w:type="dxa"/>
              <w:bottom w:w="-1" w:type="dxa"/>
              <w:right w:w="28" w:type="dxa"/>
            </w:tcMar>
            <w:vAlign w:val="center"/>
          </w:tcPr>
          <w:p w14:paraId="7566577B">
            <w:pPr>
              <w:adjustRightInd w:val="0"/>
              <w:snapToGrid w:val="0"/>
              <w:spacing w:beforeLines="0" w:afterLines="0"/>
              <w:jc w:val="center"/>
              <w:rPr>
                <w:rFonts w:hint="eastAsia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</w:rPr>
              <w:t>财务处</w:t>
            </w:r>
          </w:p>
        </w:tc>
        <w:tc>
          <w:tcPr>
            <w:tcW w:w="68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5C81ADD">
            <w:pPr>
              <w:adjustRightInd w:val="0"/>
              <w:snapToGrid w:val="0"/>
              <w:spacing w:beforeLines="0" w:afterLines="0"/>
              <w:jc w:val="center"/>
              <w:rPr>
                <w:rFonts w:hint="eastAsia" w:ascii="Times New Roman" w:hAnsi="Times New Roman" w:eastAsia="Times New Roman" w:cs="Times New Roman"/>
                <w:b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auto"/>
                <w:sz w:val="24"/>
                <w:szCs w:val="24"/>
                <w:highlight w:val="none"/>
              </w:rPr>
              <w:t>财务处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负责人签字+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FF0000"/>
                <w:sz w:val="24"/>
                <w:szCs w:val="24"/>
                <w:highlight w:val="none"/>
                <w:lang w:val="en-US" w:eastAsia="zh-CN"/>
              </w:rPr>
              <w:t>日期</w:t>
            </w:r>
          </w:p>
        </w:tc>
      </w:tr>
      <w:tr w14:paraId="6A16D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-1" w:type="dxa"/>
              <w:left w:w="28" w:type="dxa"/>
              <w:bottom w:w="-1" w:type="dxa"/>
              <w:right w:w="28" w:type="dxa"/>
            </w:tcMar>
            <w:vAlign w:val="center"/>
          </w:tcPr>
          <w:p w14:paraId="22F522F5">
            <w:pPr>
              <w:adjustRightInd w:val="0"/>
              <w:snapToGrid w:val="0"/>
              <w:spacing w:beforeLines="0" w:afterLines="0"/>
              <w:jc w:val="center"/>
              <w:rPr>
                <w:rFonts w:hint="eastAsia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资产管理处</w:t>
            </w:r>
          </w:p>
        </w:tc>
        <w:tc>
          <w:tcPr>
            <w:tcW w:w="68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98CBD4E">
            <w:pPr>
              <w:adjustRightInd w:val="0"/>
              <w:snapToGrid w:val="0"/>
              <w:spacing w:beforeLines="0" w:afterLines="0"/>
              <w:jc w:val="center"/>
              <w:rPr>
                <w:rFonts w:hint="eastAsia" w:ascii="Times New Roman" w:hAnsi="Times New Roman" w:eastAsia="Times New Roman" w:cs="Times New Roman"/>
                <w:b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eastAsia="仿宋" w:cs="Times New Roman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资产管理处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负责人签字+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FF0000"/>
                <w:sz w:val="24"/>
                <w:szCs w:val="24"/>
                <w:highlight w:val="none"/>
                <w:lang w:val="en-US" w:eastAsia="zh-CN"/>
              </w:rPr>
              <w:t>日期</w:t>
            </w:r>
          </w:p>
        </w:tc>
      </w:tr>
      <w:tr w14:paraId="0F23E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-1" w:type="dxa"/>
              <w:left w:w="28" w:type="dxa"/>
              <w:bottom w:w="-1" w:type="dxa"/>
              <w:right w:w="28" w:type="dxa"/>
            </w:tcMar>
            <w:vAlign w:val="center"/>
          </w:tcPr>
          <w:p w14:paraId="68FA0B5E">
            <w:pPr>
              <w:adjustRightInd w:val="0"/>
              <w:snapToGrid w:val="0"/>
              <w:spacing w:beforeLines="0" w:afterLines="0"/>
              <w:jc w:val="center"/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</w:rPr>
              <w:t>需求部门分管（联系）校领导</w:t>
            </w:r>
            <w:r>
              <w:rPr>
                <w:rFonts w:hint="eastAsia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/分管科研校领导</w:t>
            </w:r>
          </w:p>
        </w:tc>
        <w:tc>
          <w:tcPr>
            <w:tcW w:w="68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351855F">
            <w:pPr>
              <w:adjustRightInd w:val="0"/>
              <w:snapToGrid w:val="0"/>
              <w:spacing w:beforeLines="0" w:afterLines="0"/>
              <w:jc w:val="center"/>
              <w:rPr>
                <w:rFonts w:hint="eastAsia" w:ascii="Times New Roman" w:hAnsi="Times New Roman" w:eastAsia="Times New Roman" w:cs="Times New Roman"/>
                <w:b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auto"/>
                <w:sz w:val="24"/>
                <w:szCs w:val="24"/>
                <w:highlight w:val="none"/>
              </w:rPr>
              <w:t>需求部门分管（联系）校领导</w:t>
            </w:r>
            <w:r>
              <w:rPr>
                <w:rFonts w:hint="eastAsia" w:eastAsia="仿宋" w:cs="Times New Roman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/</w:t>
            </w:r>
            <w:commentRangeStart w:id="2"/>
            <w:r>
              <w:rPr>
                <w:rFonts w:hint="eastAsia" w:eastAsia="仿宋" w:cs="Times New Roman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分管科研校领导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签字</w:t>
            </w:r>
            <w:commentRangeEnd w:id="2"/>
            <w:r>
              <w:commentReference w:id="2"/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+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FF0000"/>
                <w:sz w:val="24"/>
                <w:szCs w:val="24"/>
                <w:highlight w:val="none"/>
                <w:lang w:val="en-US" w:eastAsia="zh-CN"/>
              </w:rPr>
              <w:t>日期</w:t>
            </w:r>
          </w:p>
        </w:tc>
      </w:tr>
      <w:tr w14:paraId="63A3D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-1" w:type="dxa"/>
              <w:left w:w="28" w:type="dxa"/>
              <w:bottom w:w="-1" w:type="dxa"/>
              <w:right w:w="28" w:type="dxa"/>
            </w:tcMar>
            <w:vAlign w:val="center"/>
          </w:tcPr>
          <w:p w14:paraId="0858E19B">
            <w:pPr>
              <w:adjustRightInd w:val="0"/>
              <w:snapToGrid w:val="0"/>
              <w:spacing w:beforeLines="0" w:afterLines="0"/>
              <w:jc w:val="center"/>
              <w:rPr>
                <w:rFonts w:hint="eastAsia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</w:rPr>
              <w:t>分管财务校领导</w:t>
            </w:r>
          </w:p>
        </w:tc>
        <w:tc>
          <w:tcPr>
            <w:tcW w:w="68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D19B6EE">
            <w:pPr>
              <w:adjustRightInd w:val="0"/>
              <w:snapToGrid w:val="0"/>
              <w:spacing w:beforeLines="0" w:afterLines="0"/>
              <w:jc w:val="center"/>
              <w:rPr>
                <w:rFonts w:hint="eastAsia" w:ascii="Times New Roman" w:hAnsi="Times New Roman" w:eastAsia="Times New Roman" w:cs="Times New Roman"/>
                <w:b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auto"/>
                <w:sz w:val="24"/>
                <w:szCs w:val="24"/>
                <w:highlight w:val="none"/>
              </w:rPr>
              <w:t>分管财务校领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负责人签字+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FF0000"/>
                <w:sz w:val="24"/>
                <w:szCs w:val="24"/>
                <w:highlight w:val="none"/>
                <w:lang w:val="en-US" w:eastAsia="zh-CN"/>
              </w:rPr>
              <w:t>日期</w:t>
            </w:r>
          </w:p>
        </w:tc>
      </w:tr>
      <w:tr w14:paraId="15280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-1" w:type="dxa"/>
              <w:left w:w="28" w:type="dxa"/>
              <w:bottom w:w="-1" w:type="dxa"/>
              <w:right w:w="28" w:type="dxa"/>
            </w:tcMar>
            <w:vAlign w:val="center"/>
          </w:tcPr>
          <w:p w14:paraId="0D50607C">
            <w:pPr>
              <w:adjustRightInd w:val="0"/>
              <w:snapToGrid w:val="0"/>
              <w:spacing w:beforeLines="0" w:afterLines="0"/>
              <w:jc w:val="center"/>
              <w:rPr>
                <w:rFonts w:hint="eastAsia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</w:rPr>
              <w:t>分管招标校领导</w:t>
            </w:r>
          </w:p>
        </w:tc>
        <w:tc>
          <w:tcPr>
            <w:tcW w:w="68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B91F3C7">
            <w:pPr>
              <w:adjustRightInd w:val="0"/>
              <w:snapToGrid w:val="0"/>
              <w:spacing w:beforeLines="0" w:afterLines="0"/>
              <w:jc w:val="center"/>
              <w:rPr>
                <w:rFonts w:hint="eastAsia" w:ascii="Times New Roman" w:hAnsi="Times New Roman" w:eastAsia="Times New Roman" w:cs="Times New Roman"/>
                <w:b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auto"/>
                <w:sz w:val="24"/>
                <w:szCs w:val="24"/>
                <w:highlight w:val="none"/>
              </w:rPr>
              <w:t>分管招标校领导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负责人签字+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FF0000"/>
                <w:sz w:val="24"/>
                <w:szCs w:val="24"/>
                <w:highlight w:val="none"/>
                <w:lang w:val="en-US" w:eastAsia="zh-CN"/>
              </w:rPr>
              <w:t>日期</w:t>
            </w:r>
          </w:p>
        </w:tc>
      </w:tr>
      <w:tr w14:paraId="34E38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-1" w:type="dxa"/>
              <w:left w:w="28" w:type="dxa"/>
              <w:bottom w:w="-1" w:type="dxa"/>
              <w:right w:w="28" w:type="dxa"/>
            </w:tcMar>
            <w:vAlign w:val="center"/>
          </w:tcPr>
          <w:p w14:paraId="1A20DD19">
            <w:pPr>
              <w:adjustRightInd w:val="0"/>
              <w:snapToGrid w:val="0"/>
              <w:spacing w:beforeLines="0" w:afterLines="0"/>
              <w:jc w:val="center"/>
              <w:rPr>
                <w:rFonts w:hint="eastAsia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</w:rPr>
              <w:t>备  注</w:t>
            </w:r>
          </w:p>
        </w:tc>
        <w:tc>
          <w:tcPr>
            <w:tcW w:w="68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-1" w:type="dxa"/>
              <w:left w:w="28" w:type="dxa"/>
              <w:bottom w:w="-1" w:type="dxa"/>
              <w:right w:w="28" w:type="dxa"/>
            </w:tcMar>
            <w:vAlign w:val="center"/>
          </w:tcPr>
          <w:p w14:paraId="0811E287">
            <w:pPr>
              <w:adjustRightInd w:val="0"/>
              <w:snapToGrid w:val="0"/>
              <w:spacing w:beforeLines="0" w:afterLines="0"/>
              <w:rPr>
                <w:rFonts w:hint="eastAsia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</w:tr>
    </w:tbl>
    <w:p w14:paraId="6EDB424F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600" w:lineRule="exact"/>
        <w:jc w:val="left"/>
        <w:rPr>
          <w:rFonts w:hint="default" w:ascii="Times New Roman" w:hAnsi="Times New Roman" w:eastAsia="仿宋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auto"/>
          <w:sz w:val="24"/>
          <w:szCs w:val="24"/>
          <w:highlight w:val="none"/>
        </w:rPr>
        <w:br w:type="page"/>
      </w:r>
      <w:r>
        <w:rPr>
          <w:rFonts w:hint="eastAsia" w:ascii="Times New Roman" w:hAnsi="Times New Roman" w:eastAsia="黑体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附件2</w:t>
      </w:r>
    </w:p>
    <w:p w14:paraId="5FA6BAD4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color w:val="auto"/>
          <w:kern w:val="0"/>
          <w:sz w:val="44"/>
          <w:szCs w:val="44"/>
          <w:highlight w:val="none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kern w:val="0"/>
          <w:sz w:val="44"/>
          <w:szCs w:val="44"/>
          <w:highlight w:val="none"/>
          <w:lang w:val="en-US" w:eastAsia="zh-CN" w:bidi="ar-SA"/>
        </w:rPr>
        <w:t>新疆职业大学采购项目</w:t>
      </w:r>
      <w:r>
        <w:rPr>
          <w:rFonts w:hint="default" w:ascii="Times New Roman" w:hAnsi="Times New Roman" w:eastAsia="方正小标宋简体" w:cs="Times New Roman"/>
          <w:bCs w:val="0"/>
          <w:color w:val="auto"/>
          <w:kern w:val="0"/>
          <w:sz w:val="44"/>
          <w:szCs w:val="44"/>
          <w:highlight w:val="none"/>
          <w:lang w:val="en-US" w:eastAsia="zh-CN"/>
        </w:rPr>
        <w:t>结果</w:t>
      </w: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kern w:val="0"/>
          <w:sz w:val="44"/>
          <w:szCs w:val="44"/>
          <w:highlight w:val="none"/>
          <w:lang w:val="en-US" w:eastAsia="zh-CN" w:bidi="ar-SA"/>
        </w:rPr>
        <w:t>确认单</w:t>
      </w:r>
    </w:p>
    <w:tbl>
      <w:tblPr>
        <w:tblStyle w:val="4"/>
        <w:tblW w:w="93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3"/>
        <w:gridCol w:w="3448"/>
        <w:gridCol w:w="1805"/>
        <w:gridCol w:w="2023"/>
      </w:tblGrid>
      <w:tr w14:paraId="0CE42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  <w:jc w:val="center"/>
        </w:trPr>
        <w:tc>
          <w:tcPr>
            <w:tcW w:w="2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D726041">
            <w:pPr>
              <w:keepNext w:val="0"/>
              <w:keepLines w:val="0"/>
              <w:pageBreakBefore w:val="0"/>
              <w:tabs>
                <w:tab w:val="left" w:pos="3780"/>
              </w:tabs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eastAsia="zh-CN"/>
              </w:rPr>
              <w:t>采购</w:t>
            </w: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7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2E71F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  <w:t>新疆职业大学***项目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</w:p>
        </w:tc>
      </w:tr>
      <w:tr w14:paraId="7D6DA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  <w:jc w:val="center"/>
        </w:trPr>
        <w:tc>
          <w:tcPr>
            <w:tcW w:w="2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BF81AB7">
            <w:pPr>
              <w:keepNext w:val="0"/>
              <w:keepLines w:val="0"/>
              <w:pageBreakBefore w:val="0"/>
              <w:tabs>
                <w:tab w:val="left" w:pos="3780"/>
              </w:tabs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</w:rPr>
              <w:t>经费预算（元）</w:t>
            </w:r>
          </w:p>
        </w:tc>
        <w:tc>
          <w:tcPr>
            <w:tcW w:w="3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7881D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eastAsia="仿宋" w:cs="Times New Roman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  <w:t>100000</w:t>
            </w:r>
          </w:p>
        </w:tc>
        <w:tc>
          <w:tcPr>
            <w:tcW w:w="1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506D4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采购方式</w:t>
            </w:r>
          </w:p>
        </w:tc>
        <w:tc>
          <w:tcPr>
            <w:tcW w:w="2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5A1BB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commentRangeStart w:id="3"/>
            <w:r>
              <w:rPr>
                <w:rFonts w:hint="eastAsia" w:ascii="仿宋" w:hAnsi="仿宋" w:eastAsia="仿宋" w:cs="仿宋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  <w:t>比价采购/比选采购/自治区政府采购电子卖场直接采购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commentRangeEnd w:id="3"/>
            <w:r>
              <w:commentReference w:id="3"/>
            </w:r>
          </w:p>
        </w:tc>
      </w:tr>
      <w:tr w14:paraId="00C6F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  <w:jc w:val="center"/>
        </w:trPr>
        <w:tc>
          <w:tcPr>
            <w:tcW w:w="2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2C9A843">
            <w:pPr>
              <w:keepNext w:val="0"/>
              <w:keepLines w:val="0"/>
              <w:pageBreakBefore w:val="0"/>
              <w:tabs>
                <w:tab w:val="left" w:pos="3780"/>
              </w:tabs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需求部门</w:t>
            </w:r>
          </w:p>
        </w:tc>
        <w:tc>
          <w:tcPr>
            <w:tcW w:w="3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D3775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  <w:t>新疆职业大学***项目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D5AD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确认采购时间</w:t>
            </w:r>
          </w:p>
        </w:tc>
        <w:tc>
          <w:tcPr>
            <w:tcW w:w="2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5EB52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eastAsia="仿宋" w:cs="Times New Roman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  <w:t>最后确定采购供应商时间（在供应商报价之后</w:t>
            </w:r>
            <w:bookmarkStart w:id="0" w:name="_GoBack"/>
            <w:bookmarkEnd w:id="0"/>
            <w:r>
              <w:rPr>
                <w:rFonts w:hint="eastAsia" w:eastAsia="仿宋" w:cs="Times New Roman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  <w:t>）</w:t>
            </w:r>
          </w:p>
        </w:tc>
      </w:tr>
      <w:tr w14:paraId="083CF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  <w:jc w:val="center"/>
        </w:trPr>
        <w:tc>
          <w:tcPr>
            <w:tcW w:w="2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30BF62D">
            <w:pPr>
              <w:keepNext w:val="0"/>
              <w:keepLines w:val="0"/>
              <w:pageBreakBefore w:val="0"/>
              <w:tabs>
                <w:tab w:val="left" w:pos="3780"/>
              </w:tabs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评审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小组</w:t>
            </w:r>
            <w:r>
              <w:rPr>
                <w:rFonts w:hint="eastAsia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/参与采购成员</w:t>
            </w:r>
          </w:p>
        </w:tc>
        <w:tc>
          <w:tcPr>
            <w:tcW w:w="7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6470F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left"/>
              <w:rPr>
                <w:rFonts w:hint="eastAsia" w:eastAsia="仿宋" w:cs="Times New Roman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eastAsia="仿宋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评审小组：采用比价（比选）方式，由评审小组评审供应商的资格文件，</w:t>
            </w:r>
            <w:r>
              <w:rPr>
                <w:rFonts w:hint="eastAsia" w:eastAsia="仿宋" w:cs="Times New Roman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  <w:t>此次填写评审小组成员；</w:t>
            </w:r>
          </w:p>
          <w:p w14:paraId="7752125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left"/>
              <w:rPr>
                <w:rFonts w:hint="default" w:eastAsia="仿宋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eastAsia="仿宋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参与采购成员：5万元以下由需求部门自行在新疆政府采购云平台实施采购的，未组织比价或比选的</w:t>
            </w:r>
            <w:r>
              <w:rPr>
                <w:rFonts w:hint="eastAsia" w:eastAsia="仿宋" w:cs="Times New Roman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  <w:t>，此次填写参与采购人员。</w:t>
            </w:r>
          </w:p>
        </w:tc>
      </w:tr>
      <w:tr w14:paraId="368B3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6" w:hRule="atLeast"/>
          <w:jc w:val="center"/>
        </w:trPr>
        <w:tc>
          <w:tcPr>
            <w:tcW w:w="2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ABC055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rPr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采购情况</w:t>
            </w:r>
            <w:r>
              <w:rPr>
                <w:rFonts w:hint="eastAsia" w:eastAsia="仿宋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/</w:t>
            </w:r>
            <w:r>
              <w:rPr>
                <w:rFonts w:hint="eastAsia" w:ascii="Times New Roman" w:hAnsi="Times New Roman" w:eastAsia="仿宋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评审</w:t>
            </w: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eastAsia="zh-CN"/>
              </w:rPr>
              <w:t>小组</w:t>
            </w:r>
            <w:r>
              <w:rPr>
                <w:rFonts w:hint="eastAsia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评审</w:t>
            </w: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eastAsia="zh-CN"/>
              </w:rPr>
              <w:t>情况</w:t>
            </w:r>
          </w:p>
          <w:p w14:paraId="34FF15CA">
            <w:pPr>
              <w:keepNext w:val="0"/>
              <w:keepLines w:val="0"/>
              <w:pageBreakBefore w:val="0"/>
              <w:tabs>
                <w:tab w:val="left" w:pos="3780"/>
              </w:tabs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7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5DC387">
            <w:pPr>
              <w:pStyle w:val="7"/>
              <w:numPr>
                <w:ilvl w:val="0"/>
                <w:numId w:val="1"/>
              </w:numPr>
              <w:ind w:left="0" w:leftChars="0" w:firstLine="0" w:firstLineChars="0"/>
              <w:rPr>
                <w:rFonts w:hint="eastAsia" w:eastAsia="仿宋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eastAsia="仿宋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采用比价（比选）方式，此处填写供应商具体响应情况，如报价（比价），综合评分（比选），并给出最终成交理由，例如最低价中标（比价）或综合评分最高（比选）。</w:t>
            </w:r>
          </w:p>
          <w:p w14:paraId="5D22A18E">
            <w:pPr>
              <w:rPr>
                <w:rFonts w:hint="eastAsia" w:eastAsia="仿宋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eastAsia="仿宋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示例：</w:t>
            </w:r>
          </w:p>
          <w:p w14:paraId="19A7EDD5">
            <w:pPr>
              <w:ind w:firstLine="480" w:firstLineChars="200"/>
              <w:rPr>
                <w:rFonts w:hint="eastAsia" w:eastAsia="仿宋" w:cs="Times New Roman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eastAsia="仿宋" w:cs="Times New Roman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  <w:t>本次采购采用比价方式，共有三家供应商参与响应，具体情况如下：</w:t>
            </w:r>
          </w:p>
          <w:p w14:paraId="312285F6">
            <w:pPr>
              <w:ind w:firstLine="480" w:firstLineChars="200"/>
              <w:rPr>
                <w:rFonts w:hint="eastAsia" w:eastAsia="仿宋" w:cs="Times New Roman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eastAsia="仿宋" w:cs="Times New Roman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  <w:t>1.张三公司，报价30000元，供货期3天；</w:t>
            </w:r>
          </w:p>
          <w:p w14:paraId="21E391A2">
            <w:pPr>
              <w:ind w:firstLine="480" w:firstLineChars="200"/>
              <w:rPr>
                <w:rFonts w:hint="eastAsia" w:eastAsia="仿宋" w:cs="Times New Roman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eastAsia="仿宋" w:cs="Times New Roman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  <w:t>2.李四公司，报价35000元，供货期3天；</w:t>
            </w:r>
          </w:p>
          <w:p w14:paraId="1E67FB95">
            <w:pPr>
              <w:ind w:firstLine="480" w:firstLineChars="200"/>
              <w:rPr>
                <w:rFonts w:hint="eastAsia" w:eastAsia="仿宋" w:cs="Times New Roman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eastAsia="仿宋" w:cs="Times New Roman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  <w:t>3.王五公司，报价</w:t>
            </w:r>
            <w:commentRangeStart w:id="4"/>
            <w:r>
              <w:rPr>
                <w:rFonts w:hint="eastAsia" w:eastAsia="仿宋" w:cs="Times New Roman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  <w:t>40000</w:t>
            </w:r>
            <w:commentRangeEnd w:id="4"/>
            <w:r>
              <w:rPr>
                <w:color w:val="FF0000"/>
              </w:rPr>
              <w:commentReference w:id="4"/>
            </w:r>
            <w:r>
              <w:rPr>
                <w:rFonts w:hint="eastAsia" w:eastAsia="仿宋" w:cs="Times New Roman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  <w:t>元，供货期3天。</w:t>
            </w:r>
          </w:p>
          <w:p w14:paraId="66DFE1DB">
            <w:pPr>
              <w:ind w:firstLine="480" w:firstLineChars="200"/>
              <w:rPr>
                <w:rFonts w:hint="eastAsia" w:eastAsia="仿宋" w:cs="Times New Roman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eastAsia="仿宋" w:cs="Times New Roman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  <w:t>经评审小组评审，张三公司完全满足采购需求，且报价最低，符合比价采购的成交原则。因此，确定张三公司为成交供应商，成交金额为30000元。</w:t>
            </w:r>
          </w:p>
          <w:p w14:paraId="5E06625C">
            <w:pPr>
              <w:rPr>
                <w:rFonts w:hint="default" w:eastAsia="仿宋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19542E89">
            <w:pPr>
              <w:numPr>
                <w:ilvl w:val="0"/>
                <w:numId w:val="1"/>
              </w:numPr>
              <w:rPr>
                <w:rFonts w:hint="default"/>
                <w:lang w:val="en-US" w:eastAsia="zh-CN"/>
              </w:rPr>
            </w:pPr>
            <w:r>
              <w:rPr>
                <w:rFonts w:hint="eastAsia" w:eastAsia="仿宋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由需求部门自行在新疆政府采购云平台实施采购的，撰写实施采购的过程，以及成交单位、成交价格、供货周期等。</w:t>
            </w:r>
          </w:p>
          <w:p w14:paraId="1566C386">
            <w:pPr>
              <w:rPr>
                <w:rFonts w:hint="eastAsia" w:eastAsia="仿宋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eastAsia="仿宋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示例：</w:t>
            </w:r>
          </w:p>
          <w:p w14:paraId="74709FEE">
            <w:pPr>
              <w:numPr>
                <w:ilvl w:val="0"/>
                <w:numId w:val="0"/>
              </w:numPr>
              <w:ind w:firstLine="480" w:firstLineChars="200"/>
              <w:rPr>
                <w:rFonts w:hint="default" w:eastAsia="仿宋" w:cs="Times New Roman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  <w:t>本次采购项目由</w:t>
            </w:r>
            <w:r>
              <w:rPr>
                <w:rFonts w:hint="eastAsia" w:eastAsia="仿宋" w:cs="Times New Roman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  <w:t>**</w:t>
            </w:r>
            <w:r>
              <w:rPr>
                <w:rFonts w:hint="default" w:eastAsia="仿宋" w:cs="Times New Roman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  <w:t>部门</w:t>
            </w:r>
            <w:r>
              <w:rPr>
                <w:rFonts w:hint="eastAsia" w:eastAsia="仿宋" w:cs="Times New Roman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  <w:t>张三、李四、王五</w:t>
            </w:r>
            <w:r>
              <w:rPr>
                <w:rFonts w:hint="default" w:eastAsia="仿宋" w:cs="Times New Roman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  <w:t>于</w:t>
            </w:r>
            <w:r>
              <w:rPr>
                <w:rFonts w:hint="eastAsia" w:eastAsia="仿宋" w:cs="Times New Roman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  <w:t>**</w:t>
            </w:r>
            <w:r>
              <w:rPr>
                <w:rFonts w:hint="default" w:eastAsia="仿宋" w:cs="Times New Roman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  <w:t>年</w:t>
            </w:r>
            <w:r>
              <w:rPr>
                <w:rFonts w:hint="eastAsia" w:eastAsia="仿宋" w:cs="Times New Roman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  <w:t>**</w:t>
            </w:r>
            <w:r>
              <w:rPr>
                <w:rFonts w:hint="default" w:eastAsia="仿宋" w:cs="Times New Roman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  <w:t>月</w:t>
            </w:r>
            <w:r>
              <w:rPr>
                <w:rFonts w:hint="eastAsia" w:eastAsia="仿宋" w:cs="Times New Roman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  <w:t>**</w:t>
            </w:r>
            <w:r>
              <w:rPr>
                <w:rFonts w:hint="default" w:eastAsia="仿宋" w:cs="Times New Roman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  <w:t>日登录新疆政府采购云平台电子卖场，以直接订购/直接择优方式实施采购。在平台商品库中，需求部门对比了多家供应商的商品信息，其中主要考虑的有：</w:t>
            </w:r>
          </w:p>
          <w:p w14:paraId="52589976">
            <w:pPr>
              <w:numPr>
                <w:ilvl w:val="0"/>
                <w:numId w:val="0"/>
              </w:numPr>
              <w:ind w:firstLine="480" w:firstLineChars="200"/>
              <w:rPr>
                <w:rFonts w:hint="default" w:eastAsia="仿宋" w:cs="Times New Roman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eastAsia="仿宋" w:cs="Times New Roman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  <w:t>**</w:t>
            </w:r>
            <w:r>
              <w:rPr>
                <w:rFonts w:hint="default" w:eastAsia="仿宋" w:cs="Times New Roman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  <w:t>公司报价</w:t>
            </w:r>
            <w:r>
              <w:rPr>
                <w:rFonts w:hint="eastAsia" w:eastAsia="仿宋" w:cs="Times New Roman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  <w:t>**</w:t>
            </w:r>
            <w:r>
              <w:rPr>
                <w:rFonts w:hint="default" w:eastAsia="仿宋" w:cs="Times New Roman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  <w:t>元、供货期</w:t>
            </w:r>
            <w:r>
              <w:rPr>
                <w:rFonts w:hint="eastAsia" w:eastAsia="仿宋" w:cs="Times New Roman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  <w:t>**</w:t>
            </w:r>
            <w:r>
              <w:rPr>
                <w:rFonts w:hint="default" w:eastAsia="仿宋" w:cs="Times New Roman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  <w:t>天（商品参数完全符合等）；</w:t>
            </w:r>
          </w:p>
          <w:p w14:paraId="6462E1BF">
            <w:pPr>
              <w:numPr>
                <w:ilvl w:val="0"/>
                <w:numId w:val="0"/>
              </w:numPr>
              <w:ind w:firstLine="480" w:firstLineChars="200"/>
              <w:rPr>
                <w:rFonts w:hint="default" w:eastAsia="仿宋" w:cs="Times New Roman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eastAsia="仿宋" w:cs="Times New Roman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  <w:t>**</w:t>
            </w:r>
            <w:r>
              <w:rPr>
                <w:rFonts w:hint="default" w:eastAsia="仿宋" w:cs="Times New Roman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  <w:t>公司报价</w:t>
            </w:r>
            <w:r>
              <w:rPr>
                <w:rFonts w:hint="eastAsia" w:eastAsia="仿宋" w:cs="Times New Roman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  <w:t>**</w:t>
            </w:r>
            <w:r>
              <w:rPr>
                <w:rFonts w:hint="default" w:eastAsia="仿宋" w:cs="Times New Roman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  <w:t>元、供货期</w:t>
            </w:r>
            <w:r>
              <w:rPr>
                <w:rFonts w:hint="eastAsia" w:eastAsia="仿宋" w:cs="Times New Roman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  <w:t>**</w:t>
            </w:r>
            <w:r>
              <w:rPr>
                <w:rFonts w:hint="default" w:eastAsia="仿宋" w:cs="Times New Roman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  <w:t>天；</w:t>
            </w:r>
          </w:p>
          <w:p w14:paraId="43B6697C">
            <w:pPr>
              <w:numPr>
                <w:ilvl w:val="0"/>
                <w:numId w:val="0"/>
              </w:numPr>
              <w:ind w:firstLine="480" w:firstLineChars="200"/>
              <w:rPr>
                <w:rFonts w:hint="default" w:eastAsia="仿宋" w:cs="Times New Roman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eastAsia="仿宋" w:cs="Times New Roman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  <w:t>**</w:t>
            </w:r>
            <w:r>
              <w:rPr>
                <w:rFonts w:hint="default" w:eastAsia="仿宋" w:cs="Times New Roman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  <w:t>公司报价</w:t>
            </w:r>
            <w:r>
              <w:rPr>
                <w:rFonts w:hint="eastAsia" w:eastAsia="仿宋" w:cs="Times New Roman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  <w:t>**</w:t>
            </w:r>
            <w:r>
              <w:rPr>
                <w:rFonts w:hint="default" w:eastAsia="仿宋" w:cs="Times New Roman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  <w:t>元、供货期</w:t>
            </w:r>
            <w:r>
              <w:rPr>
                <w:rFonts w:hint="eastAsia" w:eastAsia="仿宋" w:cs="Times New Roman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  <w:t>**</w:t>
            </w:r>
            <w:r>
              <w:rPr>
                <w:rFonts w:hint="default" w:eastAsia="仿宋" w:cs="Times New Roman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  <w:t>天。</w:t>
            </w:r>
          </w:p>
          <w:p w14:paraId="398AA5C2">
            <w:pPr>
              <w:numPr>
                <w:ilvl w:val="0"/>
                <w:numId w:val="0"/>
              </w:numPr>
              <w:ind w:firstLine="480" w:firstLineChars="200"/>
              <w:rPr>
                <w:rFonts w:hint="default" w:eastAsia="仿宋" w:cs="Times New Roman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  <w:t>经综合比较，以上供应商均为平台正式入驻商家，商品信息真实有效，其中</w:t>
            </w:r>
            <w:r>
              <w:rPr>
                <w:rFonts w:hint="eastAsia" w:eastAsia="仿宋" w:cs="Times New Roman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  <w:t>**</w:t>
            </w:r>
            <w:r>
              <w:rPr>
                <w:rFonts w:hint="default" w:eastAsia="仿宋" w:cs="Times New Roman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  <w:t>公司的商品在完全满足采购需求的前提下，价格合理/性价比最优/服务响应及时。经需求部门</w:t>
            </w:r>
            <w:r>
              <w:rPr>
                <w:rFonts w:hint="eastAsia" w:eastAsia="仿宋" w:cs="Times New Roman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  <w:t>采购人员张三、李四、王五</w:t>
            </w:r>
            <w:r>
              <w:rPr>
                <w:rFonts w:hint="default" w:eastAsia="仿宋" w:cs="Times New Roman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  <w:t>确认，确定</w:t>
            </w:r>
            <w:r>
              <w:rPr>
                <w:rFonts w:hint="eastAsia" w:eastAsia="仿宋" w:cs="Times New Roman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  <w:t>**</w:t>
            </w:r>
            <w:r>
              <w:rPr>
                <w:rFonts w:hint="default" w:eastAsia="仿宋" w:cs="Times New Roman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  <w:t>公司为成交供应商，成交价格为</w:t>
            </w:r>
            <w:r>
              <w:rPr>
                <w:rFonts w:hint="eastAsia" w:eastAsia="仿宋" w:cs="Times New Roman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  <w:t>**</w:t>
            </w:r>
            <w:r>
              <w:rPr>
                <w:rFonts w:hint="default" w:eastAsia="仿宋" w:cs="Times New Roman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  <w:t>元，供货周期为自合同签订之日起</w:t>
            </w:r>
            <w:r>
              <w:rPr>
                <w:rFonts w:hint="eastAsia" w:eastAsia="仿宋" w:cs="Times New Roman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  <w:t>**</w:t>
            </w:r>
            <w:r>
              <w:rPr>
                <w:rFonts w:hint="default" w:eastAsia="仿宋" w:cs="Times New Roman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  <w:t>个日历日内完成交付。</w:t>
            </w:r>
          </w:p>
          <w:p w14:paraId="68BF6615">
            <w:pPr>
              <w:numPr>
                <w:ilvl w:val="0"/>
                <w:numId w:val="0"/>
              </w:numPr>
              <w:ind w:firstLine="480" w:firstLineChars="200"/>
              <w:rPr>
                <w:rFonts w:hint="default"/>
                <w:lang w:val="en-US" w:eastAsia="zh-CN"/>
              </w:rPr>
            </w:pPr>
            <w:r>
              <w:rPr>
                <w:rFonts w:hint="default" w:eastAsia="仿宋" w:cs="Times New Roman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  <w:t>成交理由为：该供应商商品完全满足采购需求，价格合理且平台评价良好/价格最优/本地化服务能力强。</w:t>
            </w:r>
          </w:p>
          <w:p w14:paraId="26DFCBE2">
            <w:pPr>
              <w:numPr>
                <w:ilvl w:val="0"/>
                <w:numId w:val="0"/>
              </w:numPr>
              <w:ind w:firstLine="480" w:firstLineChars="200"/>
              <w:rPr>
                <w:rFonts w:hint="eastAsia" w:eastAsia="仿宋" w:cs="Times New Roman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eastAsia="仿宋" w:cs="Times New Roman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  <w:t>成交供应商的商品明细以及报价如下（可后附）：</w:t>
            </w:r>
          </w:p>
          <w:p w14:paraId="7CAB1455">
            <w:pPr>
              <w:numPr>
                <w:ilvl w:val="0"/>
                <w:numId w:val="0"/>
              </w:numPr>
              <w:ind w:firstLine="480" w:firstLineChars="200"/>
              <w:rPr>
                <w:rFonts w:hint="eastAsia" w:eastAsia="仿宋" w:cs="Times New Roman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eastAsia="仿宋" w:cs="Times New Roman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  <w:t>1.2B铅笔，20支*2盒，总价35元；</w:t>
            </w:r>
          </w:p>
          <w:p w14:paraId="4DB231A3">
            <w:pPr>
              <w:numPr>
                <w:ilvl w:val="0"/>
                <w:numId w:val="0"/>
              </w:numPr>
              <w:ind w:firstLine="480" w:firstLineChars="200"/>
              <w:rPr>
                <w:rFonts w:hint="default"/>
                <w:lang w:val="en-US" w:eastAsia="zh-CN"/>
              </w:rPr>
            </w:pPr>
            <w:r>
              <w:rPr>
                <w:rFonts w:hint="eastAsia" w:eastAsia="仿宋" w:cs="Times New Roman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  <w:t>***</w:t>
            </w:r>
          </w:p>
        </w:tc>
      </w:tr>
      <w:tr w14:paraId="15B30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  <w:jc w:val="center"/>
        </w:trPr>
        <w:tc>
          <w:tcPr>
            <w:tcW w:w="2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347ACDE">
            <w:pPr>
              <w:jc w:val="center"/>
              <w:rPr>
                <w:color w:val="auto"/>
                <w:highlight w:val="none"/>
              </w:rPr>
            </w:pPr>
            <w:r>
              <w:rPr>
                <w:rFonts w:hint="eastAsia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最终确认成交单位及成交金额</w:t>
            </w:r>
          </w:p>
          <w:p w14:paraId="7C0B44B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both"/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7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A3EDB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ind w:firstLine="481"/>
              <w:jc w:val="left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48BEC7A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left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成交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单位为：*** </w:t>
            </w: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，</w:t>
            </w:r>
          </w:p>
          <w:p w14:paraId="2F57BE4C">
            <w:pPr>
              <w:rPr>
                <w:color w:val="auto"/>
                <w:highlight w:val="none"/>
              </w:rPr>
            </w:pPr>
          </w:p>
          <w:p w14:paraId="01DD2C85">
            <w:pPr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成交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金额：****。</w:t>
            </w:r>
          </w:p>
        </w:tc>
      </w:tr>
      <w:tr w14:paraId="3C980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  <w:jc w:val="center"/>
        </w:trPr>
        <w:tc>
          <w:tcPr>
            <w:tcW w:w="2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CB3055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rPr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评审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小组成员</w:t>
            </w:r>
            <w:r>
              <w:rPr>
                <w:rFonts w:hint="eastAsia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/参与采购人员</w:t>
            </w:r>
          </w:p>
          <w:p w14:paraId="297C14D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eastAsia="zh-CN"/>
              </w:rPr>
              <w:t>确认签字</w:t>
            </w:r>
          </w:p>
        </w:tc>
        <w:tc>
          <w:tcPr>
            <w:tcW w:w="7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3AF63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</w:rPr>
            </w:pPr>
          </w:p>
          <w:p w14:paraId="48621DA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签字+</w:t>
            </w:r>
            <w:r>
              <w:rPr>
                <w:rFonts w:hint="eastAsia" w:eastAsia="仿宋" w:cs="Times New Roman"/>
                <w:b/>
                <w:color w:val="FF0000"/>
                <w:sz w:val="24"/>
                <w:szCs w:val="24"/>
                <w:highlight w:val="none"/>
                <w:lang w:val="en-US" w:eastAsia="zh-CN"/>
              </w:rPr>
              <w:t>日期</w:t>
            </w:r>
          </w:p>
        </w:tc>
      </w:tr>
      <w:tr w14:paraId="58D17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2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56645F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eastAsia="仿宋" w:cs="Times New Roman"/>
                <w:b/>
                <w:color w:val="auto"/>
                <w:sz w:val="24"/>
                <w:szCs w:val="24"/>
                <w:highlight w:val="none"/>
                <w:lang w:eastAsia="zh-CN"/>
              </w:rPr>
              <w:t>监督人签字</w:t>
            </w:r>
          </w:p>
        </w:tc>
        <w:tc>
          <w:tcPr>
            <w:tcW w:w="7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58EE93">
            <w:pPr>
              <w:numPr>
                <w:ilvl w:val="0"/>
                <w:numId w:val="0"/>
              </w:numPr>
              <w:ind w:firstLine="480" w:firstLineChars="200"/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eastAsia="仿宋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监督工作由需求部门所在党支部</w:t>
            </w:r>
            <w:r>
              <w:rPr>
                <w:rFonts w:hint="default" w:eastAsia="仿宋" w:cs="Times New Roman"/>
                <w:b/>
                <w:bCs w:val="0"/>
                <w:color w:val="FF0000"/>
                <w:sz w:val="24"/>
                <w:szCs w:val="24"/>
                <w:highlight w:val="none"/>
                <w:lang w:val="en-US" w:eastAsia="zh-CN"/>
              </w:rPr>
              <w:t>纪检委员负责</w:t>
            </w:r>
            <w:r>
              <w:rPr>
                <w:rFonts w:hint="eastAsia" w:eastAsia="仿宋" w:cs="Times New Roman"/>
                <w:b/>
                <w:bCs w:val="0"/>
                <w:color w:val="FF0000"/>
                <w:sz w:val="24"/>
                <w:szCs w:val="24"/>
                <w:highlight w:val="none"/>
                <w:lang w:val="en-US" w:eastAsia="zh-CN"/>
              </w:rPr>
              <w:t>并签字</w:t>
            </w:r>
            <w:r>
              <w:rPr>
                <w:rFonts w:hint="default" w:eastAsia="仿宋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，如所在党支部纪检委员无法履职的，报请上级党组织或校纪委委派他人负责。</w:t>
            </w:r>
          </w:p>
        </w:tc>
      </w:tr>
      <w:tr w14:paraId="10A9C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7" w:hRule="atLeast"/>
          <w:jc w:val="center"/>
        </w:trPr>
        <w:tc>
          <w:tcPr>
            <w:tcW w:w="2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F649DB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需求部门</w:t>
            </w: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负责人审核意见</w:t>
            </w: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签</w:t>
            </w:r>
            <w:r>
              <w:rPr>
                <w:rFonts w:hint="eastAsia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字、盖</w:t>
            </w: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章</w:t>
            </w:r>
            <w:r>
              <w:rPr>
                <w:rFonts w:hint="eastAsia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）</w:t>
            </w:r>
          </w:p>
        </w:tc>
        <w:tc>
          <w:tcPr>
            <w:tcW w:w="7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93660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</w:rPr>
            </w:pPr>
          </w:p>
          <w:p w14:paraId="417C775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需求部门</w:t>
            </w: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负责人</w:t>
            </w:r>
            <w:r>
              <w:rPr>
                <w:rFonts w:hint="eastAsia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签字/盖章+</w:t>
            </w:r>
            <w:r>
              <w:rPr>
                <w:rFonts w:hint="eastAsia" w:eastAsia="仿宋" w:cs="Times New Roman"/>
                <w:b/>
                <w:color w:val="FF0000"/>
                <w:sz w:val="24"/>
                <w:szCs w:val="24"/>
                <w:highlight w:val="none"/>
                <w:lang w:val="en-US" w:eastAsia="zh-CN"/>
              </w:rPr>
              <w:t>日期</w:t>
            </w:r>
          </w:p>
          <w:p w14:paraId="0BA57B0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</w:tr>
    </w:tbl>
    <w:p w14:paraId="723F216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600" w:lineRule="exact"/>
        <w:ind w:right="0" w:rightChars="0"/>
        <w:jc w:val="both"/>
        <w:textAlignment w:val="auto"/>
        <w:outlineLvl w:val="9"/>
        <w:rPr>
          <w:rFonts w:hint="default" w:ascii="Times New Roman" w:hAnsi="Times New Roman" w:eastAsia="方正小标宋简体" w:cs="Times New Roman"/>
          <w:bCs/>
          <w:color w:val="auto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  <w:br w:type="page"/>
      </w:r>
      <w:r>
        <w:rPr>
          <w:rFonts w:hint="eastAsia" w:ascii="Times New Roman" w:hAnsi="Times New Roman" w:eastAsia="黑体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附件3</w:t>
      </w:r>
    </w:p>
    <w:p w14:paraId="3FD982DF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color w:val="auto"/>
          <w:kern w:val="0"/>
          <w:sz w:val="44"/>
          <w:szCs w:val="44"/>
          <w:highlight w:val="none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kern w:val="0"/>
          <w:sz w:val="44"/>
          <w:szCs w:val="44"/>
          <w:highlight w:val="none"/>
          <w:lang w:val="en-US" w:eastAsia="zh-CN" w:bidi="ar-SA"/>
        </w:rPr>
        <w:t>新疆职业大学采购项目报价单</w:t>
      </w:r>
    </w:p>
    <w:tbl>
      <w:tblPr>
        <w:tblStyle w:val="4"/>
        <w:tblpPr w:leftFromText="180" w:rightFromText="180" w:vertAnchor="text" w:horzAnchor="page" w:tblpX="1710" w:tblpY="323"/>
        <w:tblOverlap w:val="never"/>
        <w:tblW w:w="92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1"/>
        <w:gridCol w:w="406"/>
        <w:gridCol w:w="231"/>
        <w:gridCol w:w="904"/>
        <w:gridCol w:w="690"/>
        <w:gridCol w:w="851"/>
        <w:gridCol w:w="440"/>
        <w:gridCol w:w="1101"/>
        <w:gridCol w:w="821"/>
        <w:gridCol w:w="720"/>
        <w:gridCol w:w="1554"/>
      </w:tblGrid>
      <w:tr w14:paraId="27492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21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49BABBC">
            <w:pPr>
              <w:keepNext w:val="0"/>
              <w:keepLines w:val="0"/>
              <w:pageBreakBefore w:val="0"/>
              <w:tabs>
                <w:tab w:val="left" w:pos="3780"/>
              </w:tabs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b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采购项目名称</w:t>
            </w:r>
          </w:p>
        </w:tc>
        <w:tc>
          <w:tcPr>
            <w:tcW w:w="708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920BF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  <w:t>新疆职业大学***项目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</w:p>
        </w:tc>
      </w:tr>
      <w:tr w14:paraId="7C839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1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AFE5D0F">
            <w:pPr>
              <w:keepNext w:val="0"/>
              <w:keepLines w:val="0"/>
              <w:pageBreakBefore w:val="0"/>
              <w:tabs>
                <w:tab w:val="left" w:pos="3780"/>
              </w:tabs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b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供应商全称</w:t>
            </w:r>
            <w:r>
              <w:rPr>
                <w:rFonts w:hint="eastAsia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盖章</w:t>
            </w:r>
            <w:r>
              <w:rPr>
                <w:rFonts w:hint="eastAsia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）</w:t>
            </w:r>
          </w:p>
        </w:tc>
        <w:tc>
          <w:tcPr>
            <w:tcW w:w="708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69E41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</w:p>
        </w:tc>
      </w:tr>
      <w:tr w14:paraId="6351D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21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9A1959D">
            <w:pPr>
              <w:keepNext w:val="0"/>
              <w:keepLines w:val="0"/>
              <w:pageBreakBefore w:val="0"/>
              <w:tabs>
                <w:tab w:val="left" w:pos="3780"/>
              </w:tabs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b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供应商详细地址</w:t>
            </w:r>
          </w:p>
        </w:tc>
        <w:tc>
          <w:tcPr>
            <w:tcW w:w="708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43DC5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</w:p>
        </w:tc>
      </w:tr>
      <w:tr w14:paraId="2AB71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1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9CBBE8A">
            <w:pPr>
              <w:keepNext w:val="0"/>
              <w:keepLines w:val="0"/>
              <w:pageBreakBefore w:val="0"/>
              <w:tabs>
                <w:tab w:val="left" w:pos="3780"/>
              </w:tabs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供应商联系人</w:t>
            </w:r>
          </w:p>
        </w:tc>
        <w:tc>
          <w:tcPr>
            <w:tcW w:w="28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AA73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CE28C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联系电话</w:t>
            </w:r>
          </w:p>
        </w:tc>
        <w:tc>
          <w:tcPr>
            <w:tcW w:w="22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3D4D8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</w:p>
        </w:tc>
      </w:tr>
      <w:tr w14:paraId="0F39E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925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F9A70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commentRangeStart w:id="5"/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一、新疆职业大学采购需求</w:t>
            </w:r>
            <w:commentRangeEnd w:id="5"/>
            <w:r>
              <w:commentReference w:id="5"/>
            </w:r>
          </w:p>
        </w:tc>
      </w:tr>
      <w:tr w14:paraId="69B23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7" w:hRule="atLeast"/>
        </w:trPr>
        <w:tc>
          <w:tcPr>
            <w:tcW w:w="925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2614F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left"/>
              <w:rPr>
                <w:rFonts w:hint="default" w:ascii="Times New Roman" w:hAnsi="Times New Roman" w:eastAsia="仿宋" w:cs="Times New Roman"/>
                <w:b/>
                <w:color w:val="FF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FF0000"/>
                <w:sz w:val="24"/>
                <w:szCs w:val="24"/>
                <w:highlight w:val="none"/>
                <w:lang w:val="en-US" w:eastAsia="zh-CN"/>
              </w:rPr>
              <w:t>包括但不限于以下内容：</w:t>
            </w:r>
          </w:p>
          <w:p w14:paraId="43A6488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left"/>
              <w:rPr>
                <w:rFonts w:hint="default" w:ascii="Times New Roman" w:hAnsi="Times New Roman" w:eastAsia="仿宋" w:cs="Times New Roman"/>
                <w:b/>
                <w:color w:val="FF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FF0000"/>
                <w:sz w:val="24"/>
                <w:szCs w:val="24"/>
                <w:highlight w:val="none"/>
                <w:lang w:val="en-US" w:eastAsia="zh-CN"/>
              </w:rPr>
              <w:t>1、技术要求是指对采购标的的功能和质量要求，包括性能、材料、结构、外观、安全，或者服务内容和标准等。</w:t>
            </w:r>
          </w:p>
          <w:p w14:paraId="1197BF0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left"/>
              <w:rPr>
                <w:rFonts w:hint="default" w:ascii="Times New Roman" w:hAnsi="Times New Roman" w:eastAsia="仿宋" w:cs="Times New Roman"/>
                <w:b/>
                <w:color w:val="FF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FF0000"/>
                <w:sz w:val="24"/>
                <w:szCs w:val="24"/>
                <w:highlight w:val="none"/>
                <w:lang w:val="en-US" w:eastAsia="zh-CN"/>
              </w:rPr>
              <w:t>2、商务要求是指取得采购标的的时间、地点、财务和服务要求，包括交付（实施）的时间（期限）和地点（范围），付款条件（进度和方式），包装和运输，售后服务，保险等。</w:t>
            </w:r>
          </w:p>
          <w:p w14:paraId="343A71A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left"/>
              <w:rPr>
                <w:rFonts w:hint="default" w:ascii="Times New Roman" w:hAnsi="Times New Roman" w:eastAsia="仿宋" w:cs="Times New Roman"/>
                <w:b/>
                <w:color w:val="FF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FF0000"/>
                <w:sz w:val="24"/>
                <w:szCs w:val="24"/>
                <w:highlight w:val="none"/>
                <w:lang w:val="en-US" w:eastAsia="zh-CN"/>
              </w:rPr>
              <w:t>由项目申请单位填写，可附页。</w:t>
            </w:r>
          </w:p>
          <w:p w14:paraId="7807AD3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left"/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color w:val="FF0000"/>
                <w:sz w:val="24"/>
                <w:szCs w:val="24"/>
                <w:highlight w:val="none"/>
                <w:lang w:val="en-US" w:eastAsia="zh-CN"/>
              </w:rPr>
              <w:t>所有参与比较的供应商，采购需求必须一致。</w:t>
            </w:r>
          </w:p>
        </w:tc>
      </w:tr>
      <w:tr w14:paraId="57531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925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10A48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二、供应商响应情况</w:t>
            </w:r>
          </w:p>
        </w:tc>
      </w:tr>
      <w:tr w14:paraId="7A2D4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</w:trPr>
        <w:tc>
          <w:tcPr>
            <w:tcW w:w="925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66403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both"/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供应商响应学校采购需求，包括但不限于参数、材质、性能、付款、服务承诺、报价内容等。由供应商申请单位填写，可附页。</w:t>
            </w:r>
          </w:p>
        </w:tc>
      </w:tr>
      <w:tr w14:paraId="2DF85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1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C36438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名称</w:t>
            </w:r>
          </w:p>
        </w:tc>
        <w:tc>
          <w:tcPr>
            <w:tcW w:w="15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97B5C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单价</w:t>
            </w:r>
          </w:p>
        </w:tc>
        <w:tc>
          <w:tcPr>
            <w:tcW w:w="15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FBA06C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总价</w:t>
            </w:r>
          </w:p>
        </w:tc>
        <w:tc>
          <w:tcPr>
            <w:tcW w:w="15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9CDFB7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产地</w:t>
            </w:r>
          </w:p>
        </w:tc>
        <w:tc>
          <w:tcPr>
            <w:tcW w:w="15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346CFE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质保期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B70B3B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供货期</w:t>
            </w:r>
          </w:p>
        </w:tc>
      </w:tr>
      <w:tr w14:paraId="07B72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1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9FAB06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both"/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5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6321B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both"/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5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504FFB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both"/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5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9BC2F9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both"/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5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2283DE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both"/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7E0E97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both"/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58502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1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5B4B3D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both"/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5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294EE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both"/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5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DBA486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both"/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5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8EE0F4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both"/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5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100A2A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both"/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225EE8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both"/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76012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1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A8A63D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both"/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5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CBDCD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both"/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5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B34DA5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both"/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5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D2AC82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both"/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5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DE0DD3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both"/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4ABA4D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both"/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253BB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37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C120D5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总报价（人民币增值税普通发票）</w:t>
            </w:r>
          </w:p>
        </w:tc>
        <w:tc>
          <w:tcPr>
            <w:tcW w:w="548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31323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3ED3B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9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F44642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报价时间</w:t>
            </w:r>
          </w:p>
        </w:tc>
        <w:tc>
          <w:tcPr>
            <w:tcW w:w="731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58209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commentReference w:id="6"/>
            </w:r>
            <w:r>
              <w:rPr>
                <w:rFonts w:hint="eastAsia"/>
                <w:lang w:val="en-US" w:eastAsia="zh-CN"/>
              </w:rPr>
              <w:t>*年*月*日</w:t>
            </w:r>
          </w:p>
        </w:tc>
      </w:tr>
      <w:tr w14:paraId="29912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19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5D5F35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其他需要说明的</w:t>
            </w:r>
          </w:p>
        </w:tc>
        <w:tc>
          <w:tcPr>
            <w:tcW w:w="731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68C10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</w:tr>
    </w:tbl>
    <w:p w14:paraId="73495F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600" w:lineRule="exact"/>
        <w:ind w:firstLine="241" w:firstLineChars="100"/>
        <w:jc w:val="both"/>
        <w:textAlignment w:val="auto"/>
        <w:rPr>
          <w:rFonts w:hint="default" w:ascii="Times New Roman" w:hAnsi="Times New Roman" w:eastAsia="仿宋" w:cs="Times New Roman"/>
          <w:b/>
          <w:bCs w:val="0"/>
          <w:color w:val="FF0000"/>
          <w:sz w:val="24"/>
          <w:szCs w:val="24"/>
          <w:highlight w:val="none"/>
          <w:lang w:val="en-US" w:eastAsia="zh-CN"/>
        </w:rPr>
      </w:pPr>
      <w:commentRangeStart w:id="7"/>
      <w:r>
        <w:rPr>
          <w:rFonts w:hint="default" w:ascii="Times New Roman" w:hAnsi="Times New Roman" w:eastAsia="仿宋" w:cs="Times New Roman"/>
          <w:b/>
          <w:bCs w:val="0"/>
          <w:color w:val="FF0000"/>
          <w:sz w:val="24"/>
          <w:szCs w:val="24"/>
          <w:highlight w:val="none"/>
          <w:lang w:val="en-US" w:eastAsia="zh-CN"/>
        </w:rPr>
        <w:t>注：此表可根据实际情况进行修改。</w:t>
      </w:r>
      <w:commentRangeEnd w:id="7"/>
      <w:r>
        <w:commentReference w:id="7"/>
      </w:r>
    </w:p>
    <w:p w14:paraId="7EA891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600" w:lineRule="exact"/>
        <w:jc w:val="both"/>
        <w:textAlignment w:val="auto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/>
          <w:color w:val="auto"/>
          <w:sz w:val="24"/>
          <w:szCs w:val="24"/>
          <w:highlight w:val="none"/>
          <w:lang w:val="en-US" w:eastAsia="zh-CN"/>
        </w:rPr>
        <w:br w:type="page"/>
      </w:r>
      <w:r>
        <w:rPr>
          <w:rFonts w:hint="eastAsia" w:ascii="Times New Roman" w:hAnsi="Times New Roman" w:eastAsia="黑体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附件4</w:t>
      </w:r>
    </w:p>
    <w:tbl>
      <w:tblPr>
        <w:tblStyle w:val="4"/>
        <w:tblW w:w="842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8"/>
        <w:gridCol w:w="5417"/>
      </w:tblGrid>
      <w:tr w14:paraId="216E59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5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3908E2C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rPr>
                <w:rFonts w:hint="default" w:ascii="Times New Roman" w:hAnsi="Times New Roman" w:cs="Times New Roman"/>
                <w:b/>
                <w:color w:val="auto"/>
                <w:kern w:val="0"/>
                <w:sz w:val="18"/>
                <w:szCs w:val="18"/>
                <w:highlight w:val="none"/>
                <w:lang w:val="en-US"/>
              </w:rPr>
            </w:pPr>
            <w:r>
              <w:rPr>
                <w:rFonts w:hint="default" w:ascii="Times New Roman" w:hAnsi="Times New Roman" w:eastAsia="方正小标宋简体" w:cs="Times New Roman"/>
                <w:b w:val="0"/>
                <w:bCs w:val="0"/>
                <w:color w:val="auto"/>
                <w:kern w:val="0"/>
                <w:sz w:val="44"/>
                <w:szCs w:val="44"/>
                <w:highlight w:val="none"/>
                <w:lang w:val="en-US" w:eastAsia="zh-CN" w:bidi="ar-SA"/>
              </w:rPr>
              <w:t>新疆职业大学专家论证意见表</w:t>
            </w:r>
          </w:p>
        </w:tc>
      </w:tr>
      <w:tr w14:paraId="16ECA3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3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A37E6B">
            <w:pPr>
              <w:keepNext w:val="0"/>
              <w:keepLines w:val="0"/>
              <w:pageBreakBefore w:val="0"/>
              <w:tabs>
                <w:tab w:val="left" w:pos="3780"/>
              </w:tabs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  <w:commentRangeStart w:id="8"/>
            <w:r>
              <w:rPr>
                <w:rFonts w:hint="eastAsia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需求</w:t>
            </w:r>
            <w:r>
              <w:rPr>
                <w:rFonts w:hint="eastAsia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（归口管理）</w:t>
            </w: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部门</w:t>
            </w:r>
          </w:p>
          <w:p w14:paraId="1A3B1D1F">
            <w:pPr>
              <w:keepNext w:val="0"/>
              <w:keepLines w:val="0"/>
              <w:pageBreakBefore w:val="0"/>
              <w:tabs>
                <w:tab w:val="left" w:pos="3780"/>
              </w:tabs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（盖章）</w:t>
            </w:r>
            <w:commentRangeEnd w:id="8"/>
            <w:r>
              <w:commentReference w:id="8"/>
            </w:r>
          </w:p>
        </w:tc>
        <w:tc>
          <w:tcPr>
            <w:tcW w:w="5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36FB0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highlight w:val="none"/>
              </w:rPr>
            </w:pPr>
          </w:p>
        </w:tc>
      </w:tr>
      <w:tr w14:paraId="767D2D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3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337499">
            <w:pPr>
              <w:keepNext w:val="0"/>
              <w:keepLines w:val="0"/>
              <w:pageBreakBefore w:val="0"/>
              <w:tabs>
                <w:tab w:val="left" w:pos="3780"/>
              </w:tabs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采购项目名称</w:t>
            </w:r>
          </w:p>
        </w:tc>
        <w:tc>
          <w:tcPr>
            <w:tcW w:w="5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8DF7A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left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  <w:t>新疆职业大学***项目</w:t>
            </w:r>
          </w:p>
        </w:tc>
      </w:tr>
      <w:tr w14:paraId="777210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3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BC999E">
            <w:pPr>
              <w:keepNext w:val="0"/>
              <w:keepLines w:val="0"/>
              <w:pageBreakBefore w:val="0"/>
              <w:tabs>
                <w:tab w:val="left" w:pos="3780"/>
              </w:tabs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经费预算（元）</w:t>
            </w:r>
          </w:p>
        </w:tc>
        <w:tc>
          <w:tcPr>
            <w:tcW w:w="5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A0376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highlight w:val="none"/>
              </w:rPr>
            </w:pPr>
          </w:p>
        </w:tc>
      </w:tr>
      <w:tr w14:paraId="1F55B7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242D0F">
            <w:pPr>
              <w:keepNext w:val="0"/>
              <w:keepLines w:val="0"/>
              <w:pageBreakBefore w:val="0"/>
              <w:tabs>
                <w:tab w:val="left" w:pos="3780"/>
              </w:tabs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经费来源</w:t>
            </w:r>
          </w:p>
        </w:tc>
        <w:tc>
          <w:tcPr>
            <w:tcW w:w="5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1D105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□财政专项资金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□财政非专项资金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□非财政资金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</w:p>
        </w:tc>
      </w:tr>
      <w:tr w14:paraId="5B7453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84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C6BBB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both"/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一、</w:t>
            </w:r>
            <w:commentRangeStart w:id="9"/>
            <w:r>
              <w:rPr>
                <w:rFonts w:hint="eastAsia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需求</w:t>
            </w: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调研情况</w:t>
            </w:r>
            <w:commentRangeEnd w:id="9"/>
            <w:r>
              <w:commentReference w:id="9"/>
            </w:r>
          </w:p>
        </w:tc>
      </w:tr>
      <w:tr w14:paraId="3CDCCF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1" w:hRule="atLeast"/>
        </w:trPr>
        <w:tc>
          <w:tcPr>
            <w:tcW w:w="84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E7CAF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highlight w:val="none"/>
                <w:lang w:eastAsia="zh-CN"/>
              </w:rPr>
              <w:t>主要是项目基本情况、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highlight w:val="none"/>
                <w:lang w:val="en-US" w:eastAsia="zh-CN"/>
              </w:rPr>
              <w:t>需求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highlight w:val="none"/>
                <w:lang w:eastAsia="zh-CN"/>
              </w:rPr>
              <w:t>调研情况</w:t>
            </w:r>
          </w:p>
        </w:tc>
      </w:tr>
      <w:tr w14:paraId="6D1AE8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73BB0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left"/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二、</w:t>
            </w:r>
            <w:commentRangeStart w:id="10"/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专家论证意见</w:t>
            </w:r>
            <w:commentRangeEnd w:id="10"/>
            <w:r>
              <w:commentReference w:id="10"/>
            </w:r>
          </w:p>
        </w:tc>
      </w:tr>
      <w:tr w14:paraId="073C26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4" w:hRule="atLeast"/>
        </w:trPr>
        <w:tc>
          <w:tcPr>
            <w:tcW w:w="842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96721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rPr>
                <w:rFonts w:hint="default" w:ascii="Times New Roman" w:hAnsi="Times New Roman" w:eastAsia="楷体" w:cs="Times New Roman"/>
                <w:color w:val="auto"/>
                <w:kern w:val="0"/>
                <w:sz w:val="24"/>
                <w:highlight w:val="none"/>
              </w:rPr>
            </w:pPr>
          </w:p>
          <w:p w14:paraId="6585806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highlight w:val="none"/>
                <w:lang w:eastAsia="zh-CN"/>
              </w:rPr>
              <w:t>主要是项目的必要性、可行性等方面，尤其是招标需求的具体参数等等。</w:t>
            </w:r>
          </w:p>
          <w:p w14:paraId="2794267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rPr>
                <w:rFonts w:hint="default" w:ascii="Times New Roman" w:hAnsi="Times New Roman" w:eastAsia="楷体" w:cs="Times New Roman"/>
                <w:color w:val="auto"/>
                <w:kern w:val="0"/>
                <w:sz w:val="24"/>
                <w:highlight w:val="none"/>
              </w:rPr>
            </w:pPr>
          </w:p>
          <w:p w14:paraId="4219F09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rPr>
                <w:rFonts w:hint="default" w:ascii="Times New Roman" w:hAnsi="Times New Roman" w:eastAsia="楷体" w:cs="Times New Roman"/>
                <w:color w:val="auto"/>
                <w:kern w:val="0"/>
                <w:sz w:val="24"/>
                <w:highlight w:val="none"/>
              </w:rPr>
            </w:pPr>
          </w:p>
          <w:p w14:paraId="1288F4A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rPr>
                <w:rFonts w:hint="default" w:ascii="Times New Roman" w:hAnsi="Times New Roman" w:eastAsia="楷体" w:cs="Times New Roman"/>
                <w:color w:val="auto"/>
                <w:kern w:val="0"/>
                <w:sz w:val="24"/>
                <w:highlight w:val="none"/>
              </w:rPr>
            </w:pPr>
          </w:p>
          <w:p w14:paraId="49DCD27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rPr>
                <w:rFonts w:hint="default" w:ascii="Times New Roman" w:hAnsi="Times New Roman" w:eastAsia="楷体" w:cs="Times New Roman"/>
                <w:color w:val="auto"/>
                <w:kern w:val="0"/>
                <w:sz w:val="24"/>
                <w:highlight w:val="none"/>
              </w:rPr>
            </w:pPr>
          </w:p>
          <w:p w14:paraId="3B71C99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rPr>
                <w:rFonts w:hint="default" w:ascii="Times New Roman" w:hAnsi="Times New Roman" w:eastAsia="楷体" w:cs="Times New Roman"/>
                <w:color w:val="auto"/>
                <w:kern w:val="0"/>
                <w:sz w:val="24"/>
                <w:highlight w:val="none"/>
              </w:rPr>
            </w:pPr>
          </w:p>
          <w:p w14:paraId="5F58E10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rPr>
                <w:rFonts w:hint="default" w:ascii="Times New Roman" w:hAnsi="Times New Roman" w:eastAsia="楷体" w:cs="Times New Roman"/>
                <w:color w:val="auto"/>
                <w:kern w:val="0"/>
                <w:sz w:val="24"/>
                <w:highlight w:val="none"/>
              </w:rPr>
            </w:pPr>
          </w:p>
          <w:p w14:paraId="4BA68FB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rPr>
                <w:rFonts w:hint="default" w:ascii="Times New Roman" w:hAnsi="Times New Roman" w:eastAsia="楷体" w:cs="Times New Roman"/>
                <w:color w:val="auto"/>
                <w:kern w:val="0"/>
                <w:sz w:val="24"/>
                <w:highlight w:val="none"/>
              </w:rPr>
            </w:pPr>
          </w:p>
          <w:p w14:paraId="57CD9EC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rPr>
                <w:rFonts w:hint="default" w:ascii="Times New Roman" w:hAnsi="Times New Roman" w:eastAsia="楷体" w:cs="Times New Roman"/>
                <w:color w:val="auto"/>
                <w:kern w:val="0"/>
                <w:sz w:val="24"/>
                <w:highlight w:val="none"/>
              </w:rPr>
            </w:pPr>
          </w:p>
          <w:p w14:paraId="5209BD7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rPr>
                <w:rFonts w:hint="default" w:ascii="Times New Roman" w:hAnsi="Times New Roman" w:eastAsia="楷体" w:cs="Times New Roman"/>
                <w:color w:val="auto"/>
                <w:kern w:val="0"/>
                <w:sz w:val="24"/>
                <w:highlight w:val="none"/>
              </w:rPr>
            </w:pPr>
          </w:p>
          <w:p w14:paraId="6963407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rPr>
                <w:rFonts w:hint="default" w:ascii="Times New Roman" w:hAnsi="Times New Roman" w:eastAsia="楷体" w:cs="Times New Roman"/>
                <w:color w:val="auto"/>
                <w:kern w:val="0"/>
                <w:sz w:val="24"/>
                <w:highlight w:val="none"/>
              </w:rPr>
            </w:pPr>
          </w:p>
          <w:p w14:paraId="1F41091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rPr>
                <w:rFonts w:hint="default" w:ascii="Times New Roman" w:hAnsi="Times New Roman" w:eastAsia="楷体" w:cs="Times New Roman"/>
                <w:color w:val="auto"/>
                <w:kern w:val="0"/>
                <w:sz w:val="24"/>
                <w:highlight w:val="none"/>
              </w:rPr>
            </w:pPr>
          </w:p>
          <w:p w14:paraId="7B00F51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rPr>
                <w:rFonts w:hint="default" w:ascii="Times New Roman" w:hAnsi="Times New Roman" w:eastAsia="楷体" w:cs="Times New Roman"/>
                <w:color w:val="auto"/>
                <w:kern w:val="0"/>
                <w:sz w:val="24"/>
                <w:highlight w:val="none"/>
              </w:rPr>
            </w:pPr>
          </w:p>
          <w:p w14:paraId="095305C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rPr>
                <w:rFonts w:hint="default" w:ascii="Times New Roman" w:hAnsi="Times New Roman" w:eastAsia="楷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0"/>
                <w:sz w:val="24"/>
                <w:highlight w:val="none"/>
              </w:rPr>
              <w:t>专家签字：</w:t>
            </w:r>
          </w:p>
          <w:p w14:paraId="7359233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rPr>
                <w:rFonts w:hint="default" w:ascii="Times New Roman" w:hAnsi="Times New Roman" w:eastAsia="楷体" w:cs="Times New Roman"/>
                <w:color w:val="auto"/>
                <w:kern w:val="0"/>
                <w:sz w:val="24"/>
                <w:highlight w:val="none"/>
              </w:rPr>
            </w:pPr>
          </w:p>
          <w:p w14:paraId="53F48AA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rPr>
                <w:rFonts w:hint="default" w:ascii="Times New Roman" w:hAnsi="Times New Roman" w:eastAsia="楷体" w:cs="Times New Roman"/>
                <w:color w:val="auto"/>
                <w:kern w:val="0"/>
                <w:sz w:val="24"/>
                <w:highlight w:val="none"/>
              </w:rPr>
            </w:pPr>
          </w:p>
        </w:tc>
      </w:tr>
      <w:tr w14:paraId="533EF5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51" w:hRule="atLeast"/>
        </w:trPr>
        <w:tc>
          <w:tcPr>
            <w:tcW w:w="842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217C4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left"/>
              <w:rPr>
                <w:rFonts w:hint="default" w:ascii="Times New Roman" w:hAnsi="Times New Roman" w:eastAsia="楷体" w:cs="Times New Roman"/>
                <w:color w:val="auto"/>
                <w:kern w:val="0"/>
                <w:sz w:val="24"/>
                <w:highlight w:val="none"/>
              </w:rPr>
            </w:pPr>
          </w:p>
        </w:tc>
      </w:tr>
      <w:tr w14:paraId="6A87E3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84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bottom"/>
          </w:tcPr>
          <w:p w14:paraId="465154A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ind w:firstLine="6000" w:firstLineChars="2500"/>
              <w:rPr>
                <w:rFonts w:hint="default" w:ascii="Times New Roman" w:hAnsi="Times New Roman" w:eastAsia="楷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0"/>
                <w:sz w:val="24"/>
                <w:highlight w:val="none"/>
              </w:rPr>
              <w:t xml:space="preserve">   年  </w:t>
            </w:r>
            <w:r>
              <w:rPr>
                <w:rFonts w:hint="default" w:ascii="Times New Roman" w:hAnsi="Times New Roman" w:eastAsia="楷体" w:cs="Times New Roman"/>
                <w:color w:val="auto"/>
                <w:kern w:val="0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楷体" w:cs="Times New Roman"/>
                <w:color w:val="auto"/>
                <w:kern w:val="0"/>
                <w:sz w:val="24"/>
                <w:highlight w:val="none"/>
              </w:rPr>
              <w:t xml:space="preserve"> 月 </w:t>
            </w:r>
            <w:r>
              <w:rPr>
                <w:rFonts w:hint="default" w:ascii="Times New Roman" w:hAnsi="Times New Roman" w:eastAsia="楷体" w:cs="Times New Roman"/>
                <w:color w:val="auto"/>
                <w:kern w:val="0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楷体" w:cs="Times New Roman"/>
                <w:color w:val="auto"/>
                <w:kern w:val="0"/>
                <w:sz w:val="24"/>
                <w:highlight w:val="none"/>
              </w:rPr>
              <w:t xml:space="preserve">  日</w:t>
            </w:r>
          </w:p>
        </w:tc>
      </w:tr>
    </w:tbl>
    <w:p w14:paraId="6264604D">
      <w:pPr>
        <w:rPr>
          <w:rFonts w:hint="eastAsia" w:ascii="Times New Roman" w:hAnsi="Times New Roman" w:eastAsia="黑体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黑体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br w:type="page"/>
      </w:r>
    </w:p>
    <w:p w14:paraId="1E0331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600" w:lineRule="exact"/>
        <w:ind w:firstLine="320" w:firstLineChars="100"/>
        <w:jc w:val="both"/>
        <w:textAlignment w:val="auto"/>
        <w:rPr>
          <w:rFonts w:hint="default" w:ascii="Times New Roman" w:hAnsi="Times New Roman" w:eastAsia="仿宋" w:cs="Times New Roman"/>
          <w:b w:val="0"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黑体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附件5</w:t>
      </w:r>
    </w:p>
    <w:p w14:paraId="0FFB9CA8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jc w:val="center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</w:rPr>
      </w:pPr>
      <w:commentRangeStart w:id="11"/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kern w:val="0"/>
          <w:sz w:val="44"/>
          <w:szCs w:val="44"/>
          <w:highlight w:val="none"/>
          <w:lang w:val="en-US" w:eastAsia="zh-CN" w:bidi="ar-SA"/>
        </w:rPr>
        <w:t>新疆职业大学招标采购文件审核表</w:t>
      </w:r>
      <w:commentRangeEnd w:id="11"/>
      <w:r>
        <w:commentReference w:id="11"/>
      </w:r>
    </w:p>
    <w:p w14:paraId="1621360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</w:rPr>
      </w:pPr>
      <w:commentRangeStart w:id="12"/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</w:rPr>
        <w:t>项目名称：</w:t>
      </w:r>
    </w:p>
    <w:p w14:paraId="6E897F6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</w:rPr>
        <w:t>项目编号：</w:t>
      </w:r>
    </w:p>
    <w:p w14:paraId="4526213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</w:rPr>
        <w:t>招标代理公司：</w:t>
      </w:r>
    </w:p>
    <w:p w14:paraId="6B5C9AD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vertAlign w:val="baseline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</w:rPr>
        <w:t>预算价：</w:t>
      </w:r>
      <w:commentRangeEnd w:id="12"/>
      <w:r>
        <w:commentReference w:id="12"/>
      </w:r>
    </w:p>
    <w:tbl>
      <w:tblPr>
        <w:tblStyle w:val="5"/>
        <w:tblW w:w="88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8"/>
        <w:gridCol w:w="7011"/>
      </w:tblGrid>
      <w:tr w14:paraId="4B996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0" w:hRule="atLeast"/>
          <w:jc w:val="center"/>
        </w:trPr>
        <w:tc>
          <w:tcPr>
            <w:tcW w:w="1808" w:type="dxa"/>
            <w:noWrap w:val="0"/>
            <w:vAlign w:val="center"/>
          </w:tcPr>
          <w:p w14:paraId="6EFCD5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需求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部门审核意见</w:t>
            </w:r>
          </w:p>
        </w:tc>
        <w:tc>
          <w:tcPr>
            <w:tcW w:w="7011" w:type="dxa"/>
            <w:noWrap w:val="0"/>
            <w:vAlign w:val="top"/>
          </w:tcPr>
          <w:p w14:paraId="2015B2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6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　　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highlight w:val="none"/>
                <w:lang w:eastAsia="zh-CN"/>
              </w:rPr>
              <w:t>已对</w:t>
            </w:r>
            <w:r>
              <w:rPr>
                <w:rFonts w:hint="eastAsia" w:eastAsia="仿宋_GB2312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采购公告、采购文件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highlight w:val="none"/>
                <w:lang w:eastAsia="zh-CN"/>
              </w:rPr>
              <w:t>内容进行审核、修改，同意确认。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highlight w:val="none"/>
              </w:rPr>
              <w:t>　　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　　　　　　　　　　　　</w:t>
            </w:r>
          </w:p>
          <w:p w14:paraId="029232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600" w:lineRule="exact"/>
              <w:ind w:firstLine="56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 w14:paraId="172583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600" w:lineRule="exact"/>
              <w:ind w:firstLine="56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commentRangeStart w:id="13"/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签字：</w:t>
            </w:r>
            <w:commentRangeEnd w:id="13"/>
            <w:r>
              <w:commentReference w:id="13"/>
            </w:r>
          </w:p>
          <w:p w14:paraId="0BADE7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6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　　　　　　　　　　　　　　　　    年  月  日</w:t>
            </w:r>
          </w:p>
        </w:tc>
      </w:tr>
      <w:tr w14:paraId="47D82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5" w:hRule="atLeast"/>
          <w:jc w:val="center"/>
        </w:trPr>
        <w:tc>
          <w:tcPr>
            <w:tcW w:w="1808" w:type="dxa"/>
            <w:noWrap w:val="0"/>
            <w:vAlign w:val="center"/>
          </w:tcPr>
          <w:p w14:paraId="222CBF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归口管理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部门审核意见</w:t>
            </w:r>
          </w:p>
        </w:tc>
        <w:tc>
          <w:tcPr>
            <w:tcW w:w="7011" w:type="dxa"/>
            <w:noWrap w:val="0"/>
            <w:vAlign w:val="top"/>
          </w:tcPr>
          <w:p w14:paraId="5501CE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 w14:paraId="76058A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400" w:lineRule="exact"/>
              <w:ind w:firstLine="56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签字：</w:t>
            </w:r>
          </w:p>
          <w:p w14:paraId="082612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　　　　　　　　　　　　　　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　    年  月  日</w:t>
            </w:r>
          </w:p>
        </w:tc>
      </w:tr>
      <w:tr w14:paraId="68206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4" w:hRule="atLeast"/>
          <w:jc w:val="center"/>
        </w:trPr>
        <w:tc>
          <w:tcPr>
            <w:tcW w:w="1808" w:type="dxa"/>
            <w:noWrap w:val="0"/>
            <w:vAlign w:val="center"/>
          </w:tcPr>
          <w:p w14:paraId="169EF5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资产管理处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审核意见</w:t>
            </w:r>
          </w:p>
        </w:tc>
        <w:tc>
          <w:tcPr>
            <w:tcW w:w="7011" w:type="dxa"/>
            <w:noWrap w:val="0"/>
            <w:vAlign w:val="top"/>
          </w:tcPr>
          <w:p w14:paraId="6D5B9B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 w14:paraId="0ABC31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400" w:lineRule="exact"/>
              <w:ind w:firstLine="56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签字：</w:t>
            </w:r>
          </w:p>
          <w:p w14:paraId="53786A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　　　　　　　　　　　　　　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　    年  月  日</w:t>
            </w:r>
          </w:p>
        </w:tc>
      </w:tr>
      <w:tr w14:paraId="6A2D9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6" w:hRule="atLeast"/>
          <w:jc w:val="center"/>
        </w:trPr>
        <w:tc>
          <w:tcPr>
            <w:tcW w:w="1808" w:type="dxa"/>
            <w:noWrap w:val="0"/>
            <w:vAlign w:val="center"/>
          </w:tcPr>
          <w:p w14:paraId="568B18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需求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部门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分管领导审核意见/分管科研校领导</w:t>
            </w:r>
          </w:p>
        </w:tc>
        <w:tc>
          <w:tcPr>
            <w:tcW w:w="7011" w:type="dxa"/>
            <w:noWrap w:val="0"/>
            <w:vAlign w:val="bottom"/>
          </w:tcPr>
          <w:p w14:paraId="2C7020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400" w:lineRule="exact"/>
              <w:ind w:firstLine="56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签字：</w:t>
            </w:r>
          </w:p>
          <w:p w14:paraId="7A21CE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400" w:lineRule="exact"/>
              <w:ind w:firstLine="5040" w:firstLineChars="180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年  月  日</w:t>
            </w:r>
          </w:p>
        </w:tc>
      </w:tr>
    </w:tbl>
    <w:p w14:paraId="0C19030C">
      <w:pPr>
        <w:rPr>
          <w:color w:val="auto"/>
          <w:highlight w:val="none"/>
        </w:rPr>
      </w:pPr>
    </w:p>
    <w:p w14:paraId="779B29DE">
      <w:pPr>
        <w:keepNext w:val="0"/>
        <w:keepLines w:val="0"/>
        <w:pageBreakBefore w:val="0"/>
        <w:widowControl w:val="0"/>
        <w:pBdr>
          <w:bottom w:val="single" w:color="auto" w:sz="6" w:space="1"/>
        </w:pBdr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b/>
          <w:bCs/>
          <w:sz w:val="32"/>
        </w:rPr>
      </w:pPr>
    </w:p>
    <w:p w14:paraId="3E21B66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张杰" w:date="2026-03-12T15:57:15Z" w:initials="">
    <w:p w14:paraId="02BA84B3">
      <w:pPr>
        <w:pStyle w:val="3"/>
        <w:rPr>
          <w:rFonts w:hint="default" w:ascii="Times New Roman" w:hAnsi="Times New Roman" w:eastAsia="方正仿宋_GBK" w:cs="Times New Roman"/>
          <w:b/>
          <w:bCs w:val="0"/>
          <w:color w:val="FF000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bCs/>
          <w:color w:val="auto"/>
          <w:sz w:val="32"/>
          <w:szCs w:val="32"/>
          <w:highlight w:val="none"/>
          <w:lang w:val="en-US" w:eastAsia="zh-CN"/>
        </w:rPr>
        <w:t>请查看招标与采购管理办法第十二条</w:t>
      </w:r>
      <w:r>
        <w:rPr>
          <w:rFonts w:hint="eastAsia" w:eastAsia="方正仿宋_GBK" w:cs="Times New Roman"/>
          <w:bCs/>
          <w:color w:val="auto"/>
          <w:sz w:val="32"/>
          <w:szCs w:val="32"/>
          <w:highlight w:val="none"/>
          <w:lang w:val="en-US" w:eastAsia="zh-CN"/>
        </w:rPr>
        <w:t>：</w:t>
      </w:r>
      <w:r>
        <w:rPr>
          <w:rFonts w:hint="default" w:ascii="Times New Roman" w:hAnsi="Times New Roman" w:eastAsia="方正仿宋_GBK" w:cs="Times New Roman"/>
          <w:bCs/>
          <w:color w:val="auto"/>
          <w:sz w:val="32"/>
          <w:szCs w:val="32"/>
          <w:highlight w:val="none"/>
          <w:lang w:val="en-US" w:eastAsia="zh-CN"/>
        </w:rPr>
        <w:t>学校采购活动采用招标方式</w:t>
      </w:r>
      <w:r>
        <w:rPr>
          <w:rFonts w:hint="eastAsia" w:ascii="Times New Roman" w:hAnsi="Times New Roman" w:eastAsia="方正仿宋_GBK" w:cs="Times New Roman"/>
          <w:bCs/>
          <w:color w:val="auto"/>
          <w:sz w:val="32"/>
          <w:szCs w:val="32"/>
          <w:highlight w:val="none"/>
          <w:lang w:val="en-US" w:eastAsia="zh-CN"/>
        </w:rPr>
        <w:t>（</w:t>
      </w:r>
      <w:r>
        <w:rPr>
          <w:rFonts w:hint="default" w:ascii="Times New Roman" w:hAnsi="Times New Roman" w:eastAsia="方正仿宋_GBK" w:cs="Times New Roman"/>
          <w:bCs/>
          <w:color w:val="auto"/>
          <w:sz w:val="32"/>
          <w:szCs w:val="32"/>
          <w:highlight w:val="none"/>
          <w:lang w:val="en-US" w:eastAsia="zh-CN"/>
        </w:rPr>
        <w:t>公开招标、邀请招标</w:t>
      </w:r>
      <w:r>
        <w:rPr>
          <w:rFonts w:hint="eastAsia" w:ascii="Times New Roman" w:hAnsi="Times New Roman" w:eastAsia="方正仿宋_GBK" w:cs="Times New Roman"/>
          <w:bCs/>
          <w:color w:val="auto"/>
          <w:sz w:val="32"/>
          <w:szCs w:val="32"/>
          <w:highlight w:val="none"/>
          <w:lang w:val="en-US" w:eastAsia="zh-CN"/>
        </w:rPr>
        <w:t>）</w:t>
      </w:r>
      <w:r>
        <w:rPr>
          <w:rFonts w:hint="default" w:ascii="Times New Roman" w:hAnsi="Times New Roman" w:eastAsia="方正仿宋_GBK" w:cs="Times New Roman"/>
          <w:bCs/>
          <w:color w:val="auto"/>
          <w:sz w:val="32"/>
          <w:szCs w:val="32"/>
          <w:highlight w:val="none"/>
          <w:lang w:val="en-US" w:eastAsia="zh-CN"/>
        </w:rPr>
        <w:t>、非招标方式</w:t>
      </w:r>
      <w:r>
        <w:rPr>
          <w:rFonts w:hint="eastAsia" w:ascii="Times New Roman" w:hAnsi="Times New Roman" w:eastAsia="方正仿宋_GBK" w:cs="Times New Roman"/>
          <w:bCs/>
          <w:color w:val="auto"/>
          <w:sz w:val="32"/>
          <w:szCs w:val="32"/>
          <w:highlight w:val="none"/>
          <w:lang w:val="en-US" w:eastAsia="zh-CN"/>
        </w:rPr>
        <w:t>（</w:t>
      </w:r>
      <w:r>
        <w:rPr>
          <w:rFonts w:hint="default" w:ascii="Times New Roman" w:hAnsi="Times New Roman" w:eastAsia="方正仿宋_GBK" w:cs="Times New Roman"/>
          <w:bCs/>
          <w:color w:val="auto"/>
          <w:sz w:val="32"/>
          <w:szCs w:val="32"/>
          <w:highlight w:val="none"/>
          <w:lang w:val="en-US" w:eastAsia="zh-CN"/>
        </w:rPr>
        <w:t>竞争性谈判、竞争性磋商、单一来源采购和询价等</w:t>
      </w:r>
      <w:r>
        <w:rPr>
          <w:rFonts w:hint="eastAsia" w:ascii="Times New Roman" w:hAnsi="Times New Roman" w:eastAsia="方正仿宋_GBK" w:cs="Times New Roman"/>
          <w:bCs/>
          <w:color w:val="auto"/>
          <w:sz w:val="32"/>
          <w:szCs w:val="32"/>
          <w:highlight w:val="none"/>
          <w:lang w:val="en-US" w:eastAsia="zh-CN"/>
        </w:rPr>
        <w:t>）</w:t>
      </w:r>
      <w:r>
        <w:rPr>
          <w:rFonts w:hint="default" w:ascii="Times New Roman" w:hAnsi="Times New Roman" w:eastAsia="方正仿宋_GBK" w:cs="Times New Roman"/>
          <w:bCs/>
          <w:color w:val="auto"/>
          <w:sz w:val="32"/>
          <w:szCs w:val="32"/>
          <w:highlight w:val="none"/>
          <w:lang w:val="en-US" w:eastAsia="zh-CN"/>
        </w:rPr>
        <w:t>、自治区政府采购电子卖场、自主采购</w:t>
      </w:r>
      <w:r>
        <w:rPr>
          <w:rFonts w:hint="eastAsia" w:ascii="Times New Roman" w:hAnsi="Times New Roman" w:eastAsia="方正仿宋_GBK" w:cs="Times New Roman"/>
          <w:bCs/>
          <w:color w:val="auto"/>
          <w:sz w:val="32"/>
          <w:szCs w:val="32"/>
          <w:highlight w:val="none"/>
          <w:lang w:val="en-US" w:eastAsia="zh-CN"/>
        </w:rPr>
        <w:t>（</w:t>
      </w:r>
      <w:r>
        <w:rPr>
          <w:rFonts w:hint="default" w:ascii="Times New Roman" w:hAnsi="Times New Roman" w:eastAsia="方正仿宋_GBK" w:cs="Times New Roman"/>
          <w:bCs/>
          <w:color w:val="auto"/>
          <w:sz w:val="32"/>
          <w:szCs w:val="32"/>
          <w:highlight w:val="none"/>
          <w:lang w:val="en-US" w:eastAsia="zh-CN"/>
        </w:rPr>
        <w:t>快速采购、比价采购、比选采购等</w:t>
      </w:r>
      <w:r>
        <w:rPr>
          <w:rFonts w:hint="eastAsia" w:ascii="Times New Roman" w:hAnsi="Times New Roman" w:eastAsia="方正仿宋_GBK" w:cs="Times New Roman"/>
          <w:bCs/>
          <w:color w:val="auto"/>
          <w:sz w:val="32"/>
          <w:szCs w:val="32"/>
          <w:highlight w:val="none"/>
          <w:lang w:val="en-US" w:eastAsia="zh-CN"/>
        </w:rPr>
        <w:t>）</w:t>
      </w:r>
      <w:r>
        <w:rPr>
          <w:rFonts w:hint="default" w:ascii="Times New Roman" w:hAnsi="Times New Roman" w:eastAsia="方正仿宋_GBK" w:cs="Times New Roman"/>
          <w:bCs/>
          <w:color w:val="auto"/>
          <w:sz w:val="32"/>
          <w:szCs w:val="32"/>
          <w:highlight w:val="none"/>
          <w:lang w:val="en-US" w:eastAsia="zh-CN"/>
        </w:rPr>
        <w:t>，以及上级管理部门认定的其他采购方式</w:t>
      </w:r>
      <w:r>
        <w:rPr>
          <w:rFonts w:hint="eastAsia" w:eastAsia="方正仿宋_GBK" w:cs="Times New Roman"/>
          <w:bCs/>
          <w:color w:val="auto"/>
          <w:sz w:val="32"/>
          <w:szCs w:val="32"/>
          <w:highlight w:val="none"/>
          <w:lang w:val="en-US" w:eastAsia="zh-CN"/>
        </w:rPr>
        <w:t>。</w:t>
      </w:r>
      <w:r>
        <w:rPr>
          <w:rFonts w:hint="eastAsia" w:eastAsia="方正仿宋_GBK" w:cs="Times New Roman"/>
          <w:b/>
          <w:bCs w:val="0"/>
          <w:color w:val="FF0000"/>
          <w:sz w:val="32"/>
          <w:szCs w:val="32"/>
          <w:highlight w:val="none"/>
          <w:lang w:val="en-US" w:eastAsia="zh-CN"/>
        </w:rPr>
        <w:t>如果不确定，可以提前跟资产处沟通。</w:t>
      </w:r>
    </w:p>
  </w:comment>
  <w:comment w:id="1" w:author="张杰" w:date="2026-03-12T15:58:15Z" w:initials="">
    <w:p w14:paraId="6173C2F9">
      <w:pPr>
        <w:pStyle w:val="3"/>
        <w:rPr>
          <w:rFonts w:hint="default" w:eastAsia="宋体"/>
          <w:lang w:val="en-US" w:eastAsia="zh-CN"/>
        </w:rPr>
      </w:pPr>
      <w:r>
        <w:rPr>
          <w:rFonts w:hint="eastAsia" w:ascii="Times New Roman" w:hAnsi="Times New Roman" w:eastAsia="方正仿宋_GBK" w:cs="Times New Roman"/>
          <w:bCs/>
          <w:color w:val="auto"/>
          <w:sz w:val="32"/>
          <w:szCs w:val="32"/>
          <w:highlight w:val="none"/>
          <w:lang w:val="en-US" w:eastAsia="zh-CN"/>
        </w:rPr>
        <w:t>请查看招标与采购管理办法第十条</w:t>
      </w:r>
      <w:r>
        <w:rPr>
          <w:rFonts w:hint="eastAsia" w:eastAsia="方正仿宋_GBK" w:cs="Times New Roman"/>
          <w:bCs/>
          <w:color w:val="auto"/>
          <w:sz w:val="32"/>
          <w:szCs w:val="32"/>
          <w:highlight w:val="none"/>
          <w:lang w:val="en-US" w:eastAsia="zh-CN"/>
        </w:rPr>
        <w:t>：</w:t>
      </w:r>
      <w:r>
        <w:rPr>
          <w:rFonts w:hint="default" w:ascii="Times New Roman" w:hAnsi="Times New Roman" w:eastAsia="方正仿宋_GBK" w:cs="Times New Roman"/>
          <w:bCs/>
          <w:color w:val="auto"/>
          <w:sz w:val="32"/>
          <w:szCs w:val="32"/>
          <w:highlight w:val="none"/>
          <w:lang w:val="en-US" w:eastAsia="zh-CN"/>
        </w:rPr>
        <w:t>项目归口管理部门包括</w:t>
      </w:r>
      <w:r>
        <w:rPr>
          <w:rFonts w:hint="eastAsia" w:eastAsia="方正仿宋_GBK" w:cs="Times New Roman"/>
          <w:bCs/>
          <w:color w:val="auto"/>
          <w:sz w:val="32"/>
          <w:szCs w:val="32"/>
          <w:highlight w:val="none"/>
          <w:lang w:val="en-US" w:eastAsia="zh-CN"/>
        </w:rPr>
        <w:t>：</w:t>
      </w:r>
      <w:r>
        <w:rPr>
          <w:rFonts w:hint="eastAsia" w:eastAsia="方正仿宋_GBK" w:cs="Times New Roman"/>
          <w:b/>
          <w:bCs w:val="0"/>
          <w:color w:val="FF0000"/>
          <w:sz w:val="32"/>
          <w:szCs w:val="32"/>
          <w:highlight w:val="none"/>
          <w:lang w:val="en-US" w:eastAsia="zh-CN"/>
        </w:rPr>
        <w:t>宣传部（文化建设）、</w:t>
      </w:r>
      <w:r>
        <w:rPr>
          <w:rFonts w:hint="eastAsia" w:ascii="Times New Roman" w:hAnsi="Times New Roman" w:eastAsia="方正仿宋_GBK" w:cs="Times New Roman"/>
          <w:b/>
          <w:bCs w:val="0"/>
          <w:color w:val="FF0000"/>
          <w:sz w:val="32"/>
          <w:szCs w:val="32"/>
          <w:highlight w:val="none"/>
          <w:lang w:val="en-US" w:eastAsia="zh-CN"/>
        </w:rPr>
        <w:t>实训室与设备管理中心（</w:t>
      </w:r>
      <w:r>
        <w:rPr>
          <w:rFonts w:hint="default" w:ascii="Times New Roman" w:hAnsi="Times New Roman" w:eastAsia="方正仿宋_GBK" w:cs="Times New Roman"/>
          <w:b/>
          <w:bCs w:val="0"/>
          <w:color w:val="FF0000"/>
          <w:sz w:val="32"/>
          <w:szCs w:val="32"/>
          <w:highlight w:val="none"/>
          <w:lang w:val="en-US" w:eastAsia="zh-CN"/>
        </w:rPr>
        <w:t>包括</w:t>
      </w:r>
      <w:r>
        <w:rPr>
          <w:rFonts w:hint="eastAsia" w:ascii="Times New Roman" w:hAnsi="Times New Roman" w:eastAsia="方正仿宋_GBK" w:cs="Times New Roman"/>
          <w:b/>
          <w:bCs w:val="0"/>
          <w:color w:val="FF0000"/>
          <w:sz w:val="32"/>
          <w:szCs w:val="32"/>
          <w:highlight w:val="none"/>
          <w:lang w:val="en-US" w:eastAsia="zh-CN"/>
        </w:rPr>
        <w:t>仪器设备购置、实验实训室建设</w:t>
      </w:r>
      <w:r>
        <w:rPr>
          <w:rFonts w:hint="default" w:ascii="Times New Roman" w:hAnsi="Times New Roman" w:eastAsia="方正仿宋_GBK" w:cs="Times New Roman"/>
          <w:b/>
          <w:bCs w:val="0"/>
          <w:color w:val="FF0000"/>
          <w:sz w:val="32"/>
          <w:szCs w:val="32"/>
          <w:highlight w:val="none"/>
          <w:lang w:val="en-US" w:eastAsia="zh-CN"/>
        </w:rPr>
        <w:t>等项目</w:t>
      </w:r>
      <w:r>
        <w:rPr>
          <w:rFonts w:hint="eastAsia" w:ascii="Times New Roman" w:hAnsi="Times New Roman" w:eastAsia="方正仿宋_GBK" w:cs="Times New Roman"/>
          <w:b/>
          <w:bCs w:val="0"/>
          <w:color w:val="FF0000"/>
          <w:sz w:val="32"/>
          <w:szCs w:val="32"/>
          <w:highlight w:val="none"/>
          <w:lang w:val="en-US" w:eastAsia="zh-CN"/>
        </w:rPr>
        <w:t>）</w:t>
      </w:r>
      <w:r>
        <w:rPr>
          <w:rFonts w:hint="default" w:ascii="Times New Roman" w:hAnsi="Times New Roman" w:eastAsia="方正仿宋_GBK" w:cs="Times New Roman"/>
          <w:b/>
          <w:bCs w:val="0"/>
          <w:color w:val="FF0000"/>
          <w:sz w:val="32"/>
          <w:szCs w:val="32"/>
          <w:highlight w:val="none"/>
          <w:lang w:val="en-US" w:eastAsia="zh-CN"/>
        </w:rPr>
        <w:t>、</w:t>
      </w:r>
      <w:r>
        <w:rPr>
          <w:rFonts w:hint="eastAsia" w:ascii="Times New Roman" w:hAnsi="Times New Roman" w:eastAsia="方正仿宋_GBK" w:cs="Times New Roman"/>
          <w:b/>
          <w:bCs w:val="0"/>
          <w:color w:val="FF0000"/>
          <w:sz w:val="32"/>
          <w:szCs w:val="32"/>
          <w:highlight w:val="none"/>
          <w:lang w:val="en-US" w:eastAsia="zh-CN"/>
        </w:rPr>
        <w:t>教务处（</w:t>
      </w:r>
      <w:r>
        <w:rPr>
          <w:rFonts w:hint="eastAsia" w:eastAsia="方正仿宋_GBK" w:cs="Times New Roman"/>
          <w:b/>
          <w:bCs w:val="0"/>
          <w:color w:val="FF0000"/>
          <w:sz w:val="32"/>
          <w:szCs w:val="32"/>
          <w:highlight w:val="none"/>
          <w:lang w:val="en-US" w:eastAsia="zh-CN"/>
        </w:rPr>
        <w:t>各学院相关教学</w:t>
      </w:r>
      <w:r>
        <w:rPr>
          <w:rFonts w:hint="eastAsia" w:ascii="Times New Roman" w:hAnsi="Times New Roman" w:eastAsia="方正仿宋_GBK" w:cs="Times New Roman"/>
          <w:b/>
          <w:bCs w:val="0"/>
          <w:color w:val="FF0000"/>
          <w:sz w:val="32"/>
          <w:szCs w:val="32"/>
          <w:highlight w:val="none"/>
          <w:lang w:val="en-US" w:eastAsia="zh-CN"/>
        </w:rPr>
        <w:t>项目建设）、信息网络中心（</w:t>
      </w:r>
      <w:r>
        <w:rPr>
          <w:rFonts w:hint="default" w:ascii="Times New Roman" w:hAnsi="Times New Roman" w:eastAsia="方正仿宋_GBK" w:cs="Times New Roman"/>
          <w:b/>
          <w:bCs w:val="0"/>
          <w:color w:val="FF0000"/>
          <w:sz w:val="32"/>
          <w:szCs w:val="32"/>
          <w:highlight w:val="none"/>
          <w:lang w:val="en-US" w:eastAsia="zh-CN"/>
        </w:rPr>
        <w:t>软件、信息系统等项目</w:t>
      </w:r>
      <w:r>
        <w:rPr>
          <w:rFonts w:hint="eastAsia" w:ascii="Times New Roman" w:hAnsi="Times New Roman" w:eastAsia="方正仿宋_GBK" w:cs="Times New Roman"/>
          <w:b/>
          <w:bCs w:val="0"/>
          <w:color w:val="FF0000"/>
          <w:sz w:val="32"/>
          <w:szCs w:val="32"/>
          <w:highlight w:val="none"/>
          <w:lang w:val="en-US" w:eastAsia="zh-CN"/>
        </w:rPr>
        <w:t>）</w:t>
      </w:r>
      <w:r>
        <w:rPr>
          <w:rFonts w:hint="default" w:ascii="Times New Roman" w:hAnsi="Times New Roman" w:eastAsia="方正仿宋_GBK" w:cs="Times New Roman"/>
          <w:b/>
          <w:bCs w:val="0"/>
          <w:color w:val="FF0000"/>
          <w:sz w:val="32"/>
          <w:szCs w:val="32"/>
          <w:highlight w:val="none"/>
          <w:lang w:val="en-US" w:eastAsia="zh-CN"/>
        </w:rPr>
        <w:t>、图书馆</w:t>
      </w:r>
      <w:r>
        <w:rPr>
          <w:rFonts w:hint="eastAsia" w:ascii="Times New Roman" w:hAnsi="Times New Roman" w:eastAsia="方正仿宋_GBK" w:cs="Times New Roman"/>
          <w:b/>
          <w:bCs w:val="0"/>
          <w:color w:val="FF0000"/>
          <w:sz w:val="32"/>
          <w:szCs w:val="32"/>
          <w:highlight w:val="none"/>
          <w:lang w:val="en-US" w:eastAsia="zh-CN"/>
        </w:rPr>
        <w:t>（</w:t>
      </w:r>
      <w:r>
        <w:rPr>
          <w:rFonts w:hint="default" w:ascii="Times New Roman" w:hAnsi="Times New Roman" w:eastAsia="方正仿宋_GBK" w:cs="Times New Roman"/>
          <w:b/>
          <w:bCs w:val="0"/>
          <w:color w:val="FF0000"/>
          <w:sz w:val="32"/>
          <w:szCs w:val="32"/>
          <w:highlight w:val="none"/>
          <w:lang w:val="en-US" w:eastAsia="zh-CN"/>
        </w:rPr>
        <w:t>图书、期刊及相关电子资源等项目</w:t>
      </w:r>
      <w:r>
        <w:rPr>
          <w:rFonts w:hint="eastAsia" w:ascii="Times New Roman" w:hAnsi="Times New Roman" w:eastAsia="方正仿宋_GBK" w:cs="Times New Roman"/>
          <w:b/>
          <w:bCs w:val="0"/>
          <w:color w:val="FF0000"/>
          <w:sz w:val="32"/>
          <w:szCs w:val="32"/>
          <w:highlight w:val="none"/>
          <w:lang w:val="en-US" w:eastAsia="zh-CN"/>
        </w:rPr>
        <w:t>）、党校办（办公设备、家具）</w:t>
      </w:r>
      <w:r>
        <w:rPr>
          <w:rFonts w:hint="eastAsia" w:eastAsia="方正仿宋_GBK" w:cs="Times New Roman"/>
          <w:b/>
          <w:bCs w:val="0"/>
          <w:color w:val="FF0000"/>
          <w:sz w:val="32"/>
          <w:szCs w:val="32"/>
          <w:highlight w:val="none"/>
          <w:lang w:val="en-US" w:eastAsia="zh-CN"/>
        </w:rPr>
        <w:t>、后勤综合服务中心（工程类）</w:t>
      </w:r>
      <w:r>
        <w:rPr>
          <w:rFonts w:hint="default" w:ascii="Times New Roman" w:hAnsi="Times New Roman" w:eastAsia="方正仿宋_GBK" w:cs="Times New Roman"/>
          <w:bCs/>
          <w:color w:val="auto"/>
          <w:sz w:val="32"/>
          <w:szCs w:val="32"/>
          <w:highlight w:val="none"/>
          <w:lang w:val="en-US" w:eastAsia="zh-CN"/>
        </w:rPr>
        <w:t>等</w:t>
      </w:r>
    </w:p>
  </w:comment>
  <w:comment w:id="2" w:author="张杰" w:date="2026-03-12T16:05:07Z" w:initials="">
    <w:p w14:paraId="6D84BC85">
      <w:pPr>
        <w:pStyle w:val="3"/>
        <w:rPr>
          <w:rFonts w:hint="default" w:ascii="Times New Roman" w:hAnsi="Times New Roman" w:eastAsia="方正仿宋_GBK" w:cs="Times New Roman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bCs/>
          <w:color w:val="auto"/>
          <w:sz w:val="32"/>
          <w:szCs w:val="32"/>
          <w:highlight w:val="none"/>
          <w:lang w:val="en-US" w:eastAsia="zh-CN"/>
        </w:rPr>
        <w:t>使用科研经费</w:t>
      </w:r>
      <w:r>
        <w:rPr>
          <w:rFonts w:hint="eastAsia" w:eastAsia="方正仿宋_GBK" w:cs="Times New Roman"/>
          <w:bCs/>
          <w:color w:val="auto"/>
          <w:sz w:val="32"/>
          <w:szCs w:val="32"/>
          <w:highlight w:val="none"/>
          <w:lang w:val="en-US" w:eastAsia="zh-CN"/>
        </w:rPr>
        <w:t>，此处由分管科研领导签字</w:t>
      </w:r>
    </w:p>
  </w:comment>
  <w:comment w:id="3" w:author="张杰" w:date="2026-03-12T16:11:39Z" w:initials="">
    <w:p w14:paraId="5A479A13">
      <w:pPr>
        <w:pStyle w:val="3"/>
        <w:rPr>
          <w:rFonts w:hint="eastAsia" w:eastAsia="方正仿宋_GBK" w:cs="Times New Roman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eastAsia="方正仿宋_GBK" w:cs="Times New Roman"/>
          <w:bCs/>
          <w:color w:val="auto"/>
          <w:sz w:val="32"/>
          <w:szCs w:val="32"/>
          <w:highlight w:val="none"/>
          <w:lang w:val="en-US" w:eastAsia="zh-CN"/>
        </w:rPr>
        <w:t>1、</w:t>
      </w:r>
      <w:r>
        <w:rPr>
          <w:rFonts w:hint="eastAsia" w:ascii="Times New Roman" w:hAnsi="Times New Roman" w:eastAsia="方正仿宋_GBK" w:cs="Times New Roman"/>
          <w:bCs/>
          <w:color w:val="auto"/>
          <w:sz w:val="32"/>
          <w:szCs w:val="32"/>
          <w:highlight w:val="none"/>
          <w:lang w:val="en-US" w:eastAsia="zh-CN"/>
        </w:rPr>
        <w:t>该表格</w:t>
      </w:r>
      <w:r>
        <w:rPr>
          <w:rFonts w:hint="eastAsia" w:eastAsia="方正仿宋_GBK" w:cs="Times New Roman"/>
          <w:bCs/>
          <w:color w:val="auto"/>
          <w:sz w:val="32"/>
          <w:szCs w:val="32"/>
          <w:highlight w:val="none"/>
          <w:lang w:val="en-US" w:eastAsia="zh-CN"/>
        </w:rPr>
        <w:t>仅限于10万元以下的采购，分为2个额度，0-5万元，5万元-10万元。</w:t>
      </w:r>
    </w:p>
    <w:p w14:paraId="05FB28BC">
      <w:pPr>
        <w:pStyle w:val="3"/>
        <w:rPr>
          <w:rFonts w:hint="eastAsia" w:eastAsia="方正仿宋_GBK" w:cs="Times New Roman"/>
          <w:b w:val="0"/>
          <w:bCs/>
          <w:color w:val="FF0000"/>
          <w:sz w:val="32"/>
          <w:szCs w:val="32"/>
          <w:highlight w:val="none"/>
          <w:lang w:val="en-US" w:eastAsia="zh-CN"/>
        </w:rPr>
      </w:pPr>
      <w:r>
        <w:rPr>
          <w:rFonts w:hint="eastAsia" w:eastAsia="方正仿宋_GBK" w:cs="Times New Roman"/>
          <w:bCs/>
          <w:color w:val="FF0000"/>
          <w:sz w:val="32"/>
          <w:szCs w:val="32"/>
          <w:highlight w:val="none"/>
          <w:lang w:val="en-US" w:eastAsia="zh-CN"/>
        </w:rPr>
        <w:t>2、5万元以下可由</w:t>
      </w:r>
      <w:r>
        <w:rPr>
          <w:rFonts w:hint="default" w:ascii="Times New Roman" w:hAnsi="Times New Roman" w:eastAsia="方正仿宋_GBK" w:cs="Times New Roman"/>
          <w:b w:val="0"/>
          <w:bCs/>
          <w:color w:val="FF0000"/>
          <w:sz w:val="32"/>
          <w:szCs w:val="32"/>
          <w:highlight w:val="none"/>
          <w:lang w:val="en-US" w:eastAsia="zh-CN"/>
        </w:rPr>
        <w:t>需求部门自行在新疆政府采购云平台实施采购</w:t>
      </w:r>
      <w:r>
        <w:rPr>
          <w:rFonts w:hint="eastAsia" w:eastAsia="方正仿宋_GBK" w:cs="Times New Roman"/>
          <w:b w:val="0"/>
          <w:bCs/>
          <w:color w:val="FF0000"/>
          <w:sz w:val="32"/>
          <w:szCs w:val="32"/>
          <w:highlight w:val="none"/>
          <w:lang w:val="en-US" w:eastAsia="zh-CN"/>
        </w:rPr>
        <w:t>，可不提供供应商报价材料。</w:t>
      </w:r>
    </w:p>
    <w:p w14:paraId="6C338036">
      <w:pPr>
        <w:pStyle w:val="3"/>
        <w:rPr>
          <w:rFonts w:hint="default" w:eastAsia="方正仿宋_GBK" w:cs="Times New Roman"/>
          <w:b w:val="0"/>
          <w:bCs/>
          <w:color w:val="FF0000"/>
          <w:sz w:val="32"/>
          <w:szCs w:val="32"/>
          <w:highlight w:val="none"/>
          <w:lang w:val="en-US" w:eastAsia="zh-CN"/>
        </w:rPr>
      </w:pPr>
      <w:r>
        <w:rPr>
          <w:rFonts w:hint="eastAsia" w:eastAsia="方正仿宋_GBK" w:cs="Times New Roman"/>
          <w:b w:val="0"/>
          <w:bCs/>
          <w:color w:val="FF0000"/>
          <w:sz w:val="32"/>
          <w:szCs w:val="32"/>
          <w:highlight w:val="none"/>
          <w:lang w:val="en-US" w:eastAsia="zh-CN"/>
        </w:rPr>
        <w:t>3、5万元-10万元的，需要提供供应商的响应报价材料。</w:t>
      </w:r>
    </w:p>
  </w:comment>
  <w:comment w:id="4" w:author="张杰" w:date="2026-03-12T17:40:28Z" w:initials="">
    <w:p w14:paraId="632936BD">
      <w:pPr>
        <w:pStyle w:val="3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原则上，最好报价</w:t>
      </w:r>
      <w:r>
        <w:rPr>
          <w:rFonts w:hint="eastAsia"/>
          <w:b/>
          <w:bCs/>
          <w:color w:val="FF0000"/>
          <w:lang w:val="en-US" w:eastAsia="zh-CN"/>
        </w:rPr>
        <w:t>不得高于</w:t>
      </w:r>
      <w:r>
        <w:rPr>
          <w:rFonts w:hint="eastAsia"/>
          <w:lang w:val="en-US" w:eastAsia="zh-CN"/>
        </w:rPr>
        <w:t>经费预算</w:t>
      </w:r>
    </w:p>
  </w:comment>
  <w:comment w:id="5" w:author="张杰" w:date="2026-03-13T11:30:44Z" w:initials="">
    <w:p w14:paraId="3005C5F7">
      <w:pPr>
        <w:pStyle w:val="3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这部分由需求部门填写，请确保所有供应商收到的内容</w:t>
      </w:r>
      <w:r>
        <w:rPr>
          <w:rFonts w:hint="eastAsia"/>
          <w:color w:val="FF0000"/>
          <w:lang w:val="en-US" w:eastAsia="zh-CN"/>
        </w:rPr>
        <w:t>必须一致，必须一致，必须一致，</w:t>
      </w:r>
      <w:r>
        <w:rPr>
          <w:rFonts w:hint="eastAsia"/>
          <w:lang w:val="en-US" w:eastAsia="zh-CN"/>
        </w:rPr>
        <w:t>否则无效！！！</w:t>
      </w:r>
    </w:p>
  </w:comment>
  <w:comment w:id="6" w:author="张杰" w:date="2026-03-13T11:53:21Z" w:initials="">
    <w:p w14:paraId="28A7A444">
      <w:pPr>
        <w:pStyle w:val="3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务必填写，一般比价，所有供应商的报价时间不得超过3个工作日</w:t>
      </w:r>
    </w:p>
  </w:comment>
  <w:comment w:id="7" w:author="张杰" w:date="2026-03-13T11:33:51Z" w:initials="">
    <w:p w14:paraId="6EEE06B2">
      <w:pPr>
        <w:pStyle w:val="3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可修改</w:t>
      </w:r>
    </w:p>
  </w:comment>
  <w:comment w:id="8" w:author="张杰" w:date="2026-03-13T12:24:40Z" w:initials="">
    <w:p w14:paraId="35605CC1">
      <w:pPr>
        <w:pStyle w:val="3"/>
        <w:rPr>
          <w:rFonts w:hint="eastAsia" w:eastAsia="方正仿宋_GBK" w:cs="Times New Roman"/>
          <w:b w:val="0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eastAsia="方正仿宋_GBK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要求</w:t>
      </w:r>
      <w:r>
        <w:rPr>
          <w:rFonts w:hint="eastAsia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</w:rPr>
        <w:t>由</w:t>
      </w:r>
      <w:r>
        <w:rPr>
          <w:rFonts w:hint="eastAsia" w:ascii="Times New Roman" w:hAnsi="Times New Roman" w:eastAsia="方正仿宋_GBK" w:cs="Times New Roman"/>
          <w:b/>
          <w:bCs w:val="0"/>
          <w:color w:val="FF0000"/>
          <w:sz w:val="32"/>
          <w:szCs w:val="32"/>
          <w:highlight w:val="none"/>
        </w:rPr>
        <w:t>项目归口管理部门</w:t>
      </w:r>
      <w:r>
        <w:rPr>
          <w:rFonts w:hint="eastAsia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</w:rPr>
        <w:t>会同需求部门组织专家论证</w:t>
      </w:r>
      <w:r>
        <w:rPr>
          <w:rFonts w:hint="eastAsia" w:eastAsia="方正仿宋_GBK" w:cs="Times New Roman"/>
          <w:b w:val="0"/>
          <w:bCs/>
          <w:color w:val="auto"/>
          <w:sz w:val="32"/>
          <w:szCs w:val="32"/>
          <w:highlight w:val="none"/>
          <w:lang w:eastAsia="zh-CN"/>
        </w:rPr>
        <w:t>。</w:t>
      </w:r>
    </w:p>
    <w:p w14:paraId="40E1C909">
      <w:pPr>
        <w:pStyle w:val="3"/>
        <w:rPr>
          <w:rFonts w:hint="eastAsia" w:eastAsia="方正仿宋_GBK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eastAsia="方正仿宋_GBK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如需求部门严格按照要求开展了论证且归口管理部门</w:t>
      </w:r>
      <w:r>
        <w:rPr>
          <w:rFonts w:hint="eastAsia" w:eastAsia="方正仿宋_GBK" w:cs="Times New Roman"/>
          <w:b/>
          <w:bCs w:val="0"/>
          <w:color w:val="FF0000"/>
          <w:sz w:val="32"/>
          <w:szCs w:val="32"/>
          <w:highlight w:val="none"/>
          <w:lang w:val="en-US" w:eastAsia="zh-CN"/>
        </w:rPr>
        <w:t>同意认可论证过程及结果</w:t>
      </w:r>
      <w:r>
        <w:rPr>
          <w:rFonts w:hint="eastAsia" w:eastAsia="方正仿宋_GBK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，归口管理部门需在本表加盖公章，可不重复论证。</w:t>
      </w:r>
    </w:p>
    <w:p w14:paraId="46D4DBCC">
      <w:pPr>
        <w:pStyle w:val="3"/>
        <w:rPr>
          <w:rFonts w:hint="eastAsia" w:eastAsia="方正仿宋_GBK"/>
          <w:color w:val="auto"/>
          <w:lang w:val="en-US" w:eastAsia="zh-CN"/>
        </w:rPr>
      </w:pPr>
      <w:r>
        <w:rPr>
          <w:rFonts w:hint="eastAsia" w:eastAsia="方正仿宋_GBK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否则需要</w:t>
      </w:r>
      <w:r>
        <w:rPr>
          <w:rFonts w:hint="eastAsia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</w:rPr>
        <w:t>项目归口管理部门会同需求部门</w:t>
      </w:r>
      <w:r>
        <w:rPr>
          <w:rFonts w:hint="eastAsia" w:eastAsia="方正仿宋_GBK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再次</w:t>
      </w:r>
      <w:r>
        <w:rPr>
          <w:rFonts w:hint="eastAsia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</w:rPr>
        <w:t>组织专家论证</w:t>
      </w:r>
      <w:r>
        <w:rPr>
          <w:rFonts w:hint="eastAsia" w:eastAsia="方正仿宋_GBK" w:cs="Times New Roman"/>
          <w:b w:val="0"/>
          <w:bCs/>
          <w:color w:val="auto"/>
          <w:sz w:val="32"/>
          <w:szCs w:val="32"/>
          <w:highlight w:val="none"/>
          <w:lang w:eastAsia="zh-CN"/>
        </w:rPr>
        <w:t>。</w:t>
      </w:r>
    </w:p>
  </w:comment>
  <w:comment w:id="9" w:author="张杰" w:date="2026-03-13T12:30:00Z" w:initials="">
    <w:p w14:paraId="19BE249B">
      <w:pPr>
        <w:pStyle w:val="3"/>
        <w:rPr>
          <w:rFonts w:hint="default" w:eastAsia="方正仿宋_GBK" w:cs="Times New Roman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eastAsia="方正仿宋_GBK" w:cs="Times New Roman"/>
          <w:bCs/>
          <w:color w:val="auto"/>
          <w:sz w:val="32"/>
          <w:szCs w:val="32"/>
          <w:highlight w:val="none"/>
          <w:lang w:val="en-US" w:eastAsia="zh-CN"/>
        </w:rPr>
        <w:t>填写需求调查报告核心内容</w:t>
      </w:r>
    </w:p>
  </w:comment>
  <w:comment w:id="10" w:author="张杰" w:date="2026-03-13T12:29:20Z" w:initials="">
    <w:p w14:paraId="5C106A4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left="0" w:leftChars="0" w:right="0" w:firstLine="640" w:firstLineChars="200"/>
        <w:jc w:val="left"/>
        <w:textAlignment w:val="auto"/>
        <w:outlineLvl w:val="9"/>
        <w:rPr>
          <w:rFonts w:hint="eastAsia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eastAsia="方正仿宋_GBK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1、</w:t>
      </w:r>
      <w:r>
        <w:rPr>
          <w:rFonts w:hint="eastAsia" w:ascii="Times New Roman" w:hAnsi="Times New Roman" w:eastAsia="方正仿宋_GBK" w:cs="Times New Roman"/>
          <w:b/>
          <w:bCs w:val="0"/>
          <w:color w:val="FF0000"/>
          <w:sz w:val="32"/>
          <w:szCs w:val="32"/>
          <w:highlight w:val="none"/>
        </w:rPr>
        <w:t>专家要求精通专业业务，熟悉行业情况，具有中级专业技术职称或者具有同等专业水平，从事相关领域工作满</w:t>
      </w:r>
      <w:r>
        <w:rPr>
          <w:rFonts w:hint="eastAsia" w:eastAsia="方正仿宋_GBK" w:cs="Times New Roman"/>
          <w:b/>
          <w:bCs w:val="0"/>
          <w:color w:val="FF0000"/>
          <w:sz w:val="32"/>
          <w:szCs w:val="32"/>
          <w:highlight w:val="none"/>
          <w:lang w:eastAsia="zh-CN"/>
        </w:rPr>
        <w:t>8</w:t>
      </w:r>
      <w:r>
        <w:rPr>
          <w:rFonts w:hint="eastAsia" w:ascii="Times New Roman" w:hAnsi="Times New Roman" w:eastAsia="方正仿宋_GBK" w:cs="Times New Roman"/>
          <w:b/>
          <w:bCs w:val="0"/>
          <w:color w:val="FF0000"/>
          <w:sz w:val="32"/>
          <w:szCs w:val="32"/>
          <w:highlight w:val="none"/>
        </w:rPr>
        <w:t>年，或者具有高级专业技术职称或同等专业水平</w:t>
      </w:r>
      <w:r>
        <w:rPr>
          <w:rFonts w:hint="eastAsia" w:eastAsia="方正仿宋_GBK" w:cs="Times New Roman"/>
          <w:b/>
          <w:bCs w:val="0"/>
          <w:color w:val="FF0000"/>
          <w:sz w:val="32"/>
          <w:szCs w:val="32"/>
          <w:highlight w:val="none"/>
          <w:lang w:eastAsia="zh-CN"/>
        </w:rPr>
        <w:t>，</w:t>
      </w:r>
      <w:r>
        <w:rPr>
          <w:rFonts w:hint="eastAsia" w:eastAsia="方正仿宋_GBK" w:cs="Times New Roman"/>
          <w:b/>
          <w:bCs w:val="0"/>
          <w:color w:val="FF0000"/>
          <w:sz w:val="32"/>
          <w:szCs w:val="32"/>
          <w:highlight w:val="none"/>
          <w:lang w:val="en-US" w:eastAsia="zh-CN"/>
        </w:rPr>
        <w:t>专家组成人员必须</w:t>
      </w:r>
      <w:r>
        <w:rPr>
          <w:rFonts w:hint="eastAsia" w:ascii="Times New Roman" w:hAnsi="Times New Roman" w:eastAsia="方正仿宋_GBK" w:cs="Times New Roman"/>
          <w:b/>
          <w:bCs w:val="0"/>
          <w:color w:val="FF0000"/>
          <w:sz w:val="32"/>
          <w:szCs w:val="32"/>
          <w:highlight w:val="none"/>
        </w:rPr>
        <w:t>3人以上单数</w:t>
      </w:r>
      <w:r>
        <w:rPr>
          <w:rFonts w:hint="eastAsia" w:eastAsia="方正仿宋_GBK" w:cs="Times New Roman"/>
          <w:b/>
          <w:bCs w:val="0"/>
          <w:color w:val="FF0000"/>
          <w:sz w:val="32"/>
          <w:szCs w:val="32"/>
          <w:highlight w:val="none"/>
          <w:lang w:eastAsia="zh-CN"/>
        </w:rPr>
        <w:t>。</w:t>
      </w:r>
    </w:p>
    <w:p w14:paraId="3A7650E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left="0" w:leftChars="0" w:right="0" w:firstLine="640" w:firstLineChars="200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eastAsia="方正仿宋_GBK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2、采购金额10万元</w:t>
      </w:r>
      <w:r>
        <w:rPr>
          <w:rFonts w:hint="eastAsia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eastAsia="方正仿宋_GBK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不</w:t>
      </w:r>
      <w:r>
        <w:rPr>
          <w:rFonts w:hint="eastAsia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含）</w:t>
      </w:r>
      <w:r>
        <w:rPr>
          <w:rFonts w:hint="eastAsia" w:eastAsia="方正仿宋_GBK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以上且未达到</w:t>
      </w:r>
      <w:r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分散</w:t>
      </w:r>
      <w:r>
        <w:rPr>
          <w:rFonts w:hint="eastAsia" w:eastAsia="方正仿宋_GBK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采购</w:t>
      </w:r>
      <w:r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限额</w:t>
      </w:r>
      <w:r>
        <w:rPr>
          <w:rFonts w:hint="eastAsia" w:eastAsia="方正仿宋_GBK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标准</w:t>
      </w:r>
      <w:r>
        <w:rPr>
          <w:rFonts w:hint="eastAsia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的，由</w:t>
      </w:r>
      <w:r>
        <w:rPr>
          <w:rFonts w:hint="eastAsia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</w:rPr>
        <w:t>需求部门</w:t>
      </w:r>
      <w:r>
        <w:rPr>
          <w:rFonts w:hint="eastAsia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自行组织论证</w:t>
      </w:r>
      <w:r>
        <w:rPr>
          <w:rFonts w:hint="eastAsia" w:eastAsia="方正仿宋_GBK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，专家组成人员必须</w:t>
      </w:r>
      <w:r>
        <w:rPr>
          <w:rFonts w:hint="eastAsia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</w:rPr>
        <w:t>3</w:t>
      </w:r>
      <w:r>
        <w:rPr>
          <w:rFonts w:hint="eastAsia" w:ascii="Times New Roman" w:hAnsi="Times New Roman" w:eastAsia="方正仿宋_GBK" w:cs="Times New Roman"/>
          <w:bCs/>
          <w:color w:val="auto"/>
          <w:sz w:val="32"/>
          <w:szCs w:val="32"/>
          <w:highlight w:val="none"/>
        </w:rPr>
        <w:t>人以上单数</w:t>
      </w:r>
      <w:r>
        <w:rPr>
          <w:rFonts w:hint="eastAsia" w:eastAsia="方正仿宋_GBK" w:cs="Times New Roman"/>
          <w:bCs/>
          <w:color w:val="auto"/>
          <w:sz w:val="32"/>
          <w:szCs w:val="32"/>
          <w:highlight w:val="none"/>
          <w:lang w:val="en-US" w:eastAsia="zh-CN"/>
        </w:rPr>
        <w:t>且</w:t>
      </w:r>
      <w:r>
        <w:rPr>
          <w:rFonts w:hint="default" w:ascii="Times New Roman" w:hAnsi="Times New Roman" w:eastAsia="方正仿宋_GBK" w:cs="Times New Roman"/>
          <w:bCs/>
          <w:color w:val="auto"/>
          <w:sz w:val="32"/>
          <w:szCs w:val="32"/>
          <w:highlight w:val="none"/>
        </w:rPr>
        <w:t>专家</w:t>
      </w:r>
      <w:r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是所属行业或相关专业，或者从事相关工作2年以上。</w:t>
      </w:r>
    </w:p>
    <w:p w14:paraId="54214BCC">
      <w:pPr>
        <w:pStyle w:val="3"/>
      </w:pPr>
    </w:p>
  </w:comment>
  <w:comment w:id="11" w:author="张杰" w:date="2026-03-13T12:33:25Z" w:initials="">
    <w:p w14:paraId="2FAC7AB0">
      <w:pPr>
        <w:pStyle w:val="3"/>
        <w:rPr>
          <w:rFonts w:hint="eastAsia" w:ascii="Times New Roman" w:hAnsi="Times New Roman" w:eastAsia="方正仿宋_GBK" w:cs="Times New Roman"/>
          <w:b/>
          <w:bCs w:val="0"/>
          <w:color w:val="FF000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 w:val="0"/>
          <w:color w:val="FF0000"/>
          <w:sz w:val="32"/>
          <w:szCs w:val="32"/>
          <w:highlight w:val="none"/>
          <w:lang w:val="en-US" w:eastAsia="zh-CN"/>
        </w:rPr>
        <w:t>经需求部门、归口管理部门、</w:t>
      </w:r>
      <w:r>
        <w:rPr>
          <w:rFonts w:hint="eastAsia" w:eastAsia="方正仿宋_GBK" w:cs="Times New Roman"/>
          <w:b/>
          <w:bCs w:val="0"/>
          <w:color w:val="FF0000"/>
          <w:sz w:val="32"/>
          <w:szCs w:val="32"/>
          <w:highlight w:val="none"/>
          <w:lang w:val="en-US" w:eastAsia="zh-CN"/>
        </w:rPr>
        <w:t>资产管理处</w:t>
      </w:r>
      <w:r>
        <w:rPr>
          <w:rFonts w:hint="eastAsia" w:ascii="Times New Roman" w:hAnsi="Times New Roman" w:eastAsia="方正仿宋_GBK" w:cs="Times New Roman"/>
          <w:b/>
          <w:bCs w:val="0"/>
          <w:color w:val="FF0000"/>
          <w:sz w:val="32"/>
          <w:szCs w:val="32"/>
          <w:highlight w:val="none"/>
          <w:lang w:val="en-US" w:eastAsia="zh-CN"/>
        </w:rPr>
        <w:t>审核以及分管业务领导通过后，按照立项会议，提交招标文件（技术参数、评分标准等）上会审议。</w:t>
      </w:r>
    </w:p>
    <w:p w14:paraId="3A8B3EAD">
      <w:pPr>
        <w:pStyle w:val="3"/>
        <w:rPr>
          <w:rFonts w:hint="default" w:ascii="Times New Roman" w:hAnsi="Times New Roman" w:eastAsia="方正仿宋_GBK" w:cs="Times New Roman"/>
          <w:b/>
          <w:bCs w:val="0"/>
          <w:color w:val="FF0000"/>
          <w:sz w:val="32"/>
          <w:szCs w:val="32"/>
          <w:highlight w:val="none"/>
          <w:lang w:val="en-US" w:eastAsia="zh-CN"/>
        </w:rPr>
      </w:pPr>
      <w:r>
        <w:rPr>
          <w:rFonts w:hint="eastAsia" w:eastAsia="方正仿宋_GBK" w:cs="Times New Roman"/>
          <w:b/>
          <w:bCs w:val="0"/>
          <w:color w:val="FF0000"/>
          <w:sz w:val="32"/>
          <w:szCs w:val="32"/>
          <w:highlight w:val="none"/>
          <w:lang w:val="en-US" w:eastAsia="zh-CN"/>
        </w:rPr>
        <w:t>建议上会审议无修改意见后填写此表</w:t>
      </w:r>
    </w:p>
  </w:comment>
  <w:comment w:id="12" w:author="张杰" w:date="2026-03-13T12:31:54Z" w:initials="">
    <w:p w14:paraId="354B7500">
      <w:pPr>
        <w:pStyle w:val="3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按照采购文件填写即可</w:t>
      </w:r>
    </w:p>
  </w:comment>
  <w:comment w:id="13" w:author="张杰" w:date="2026-03-13T12:32:06Z" w:initials="">
    <w:p w14:paraId="21F76815">
      <w:pPr>
        <w:pStyle w:val="3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需求部门负责人签字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02BA84B3" w15:done="0"/>
  <w15:commentEx w15:paraId="6173C2F9" w15:done="0"/>
  <w15:commentEx w15:paraId="6D84BC85" w15:done="0"/>
  <w15:commentEx w15:paraId="6C338036" w15:done="0"/>
  <w15:commentEx w15:paraId="632936BD" w15:done="0"/>
  <w15:commentEx w15:paraId="3005C5F7" w15:done="0"/>
  <w15:commentEx w15:paraId="28A7A444" w15:done="0"/>
  <w15:commentEx w15:paraId="6EEE06B2" w15:done="0"/>
  <w15:commentEx w15:paraId="46D4DBCC" w15:done="0"/>
  <w15:commentEx w15:paraId="19BE249B" w15:done="0"/>
  <w15:commentEx w15:paraId="54214BCC" w15:done="0"/>
  <w15:commentEx w15:paraId="3A8B3EAD" w15:done="0"/>
  <w15:commentEx w15:paraId="354B7500" w15:done="0"/>
  <w15:commentEx w15:paraId="21F76815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3DA2A22"/>
    <w:multiLevelType w:val="singleLevel"/>
    <w:tmpl w:val="23DA2A2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张杰">
    <w15:presenceInfo w15:providerId="WPS Office" w15:userId="370130625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FC09A5"/>
    <w:rsid w:val="161E0B8D"/>
    <w:rsid w:val="2E926FD9"/>
    <w:rsid w:val="37DA7D0B"/>
    <w:rsid w:val="45422D3E"/>
    <w:rsid w:val="4A41203C"/>
    <w:rsid w:val="61CE4F73"/>
    <w:rsid w:val="6EFC09A5"/>
    <w:rsid w:val="79337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TableOfAuthoring"/>
    <w:basedOn w:val="1"/>
    <w:next w:val="1"/>
    <w:qFormat/>
    <w:uiPriority w:val="0"/>
    <w:pPr>
      <w:widowControl/>
      <w:ind w:left="420" w:leftChars="200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2148</Words>
  <Characters>2242</Characters>
  <Lines>0</Lines>
  <Paragraphs>0</Paragraphs>
  <TotalTime>196</TotalTime>
  <ScaleCrop>false</ScaleCrop>
  <LinksUpToDate>false</LinksUpToDate>
  <CharactersWithSpaces>2364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2026-01-22T07:56:00Z</dcterms:created>
  <dc:creator>张杰</dc:creator>
  <cp:lastModifiedBy>迪</cp:lastModifiedBy>
  <dcterms:modified xsi:type="dcterms:W3CDTF">2026-03-13T08:32:06Z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015E0C1F2283446DA35E2C497038613F_13</vt:lpwstr>
  </property>
  <property fmtid="{D5CDD505-2E9C-101B-9397-08002B2CF9AE}" pid="4" name="KSOTemplateDocerSaveRecord">
    <vt:lpwstr>eyJoZGlkIjoiY2Y5NTlmNWE2OTVlYjgyOGUzYmE2NDg2OTJlMTM3OTEiLCJ1c2VySWQiOiIzNzQ3NjMyMjUifQ==</vt:lpwstr>
  </property>
</Properties>
</file>