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4FBC8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宿舍打卡操作流程</w:t>
      </w:r>
    </w:p>
    <w:p w14:paraId="20B19D3E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5299788C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39F21DAD">
      <w:pPr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第一步：登录智慧新职大，点击服务</w:t>
      </w:r>
    </w:p>
    <w:p w14:paraId="78F079CD">
      <w:pPr>
        <w:jc w:val="both"/>
      </w:pPr>
      <w:r>
        <w:drawing>
          <wp:inline distT="0" distB="0" distL="114300" distR="114300">
            <wp:extent cx="1246505" cy="2561590"/>
            <wp:effectExtent l="0" t="0" r="1079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99175">
      <w:pPr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第二步：点击学工系统；进入后点击学生打卡</w:t>
      </w:r>
    </w:p>
    <w:p w14:paraId="07147508">
      <w:pPr>
        <w:jc w:val="both"/>
      </w:pPr>
      <w:r>
        <w:drawing>
          <wp:inline distT="0" distB="0" distL="114300" distR="114300">
            <wp:extent cx="1292225" cy="2654300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1290320" cy="2640330"/>
            <wp:effectExtent l="0" t="0" r="508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6F497">
      <w:pPr>
        <w:jc w:val="both"/>
      </w:pPr>
    </w:p>
    <w:p w14:paraId="09B68974">
      <w:pPr>
        <w:jc w:val="both"/>
      </w:pPr>
    </w:p>
    <w:p w14:paraId="136432F2">
      <w:pPr>
        <w:jc w:val="both"/>
      </w:pPr>
    </w:p>
    <w:p w14:paraId="13A358CE">
      <w:pPr>
        <w:jc w:val="both"/>
      </w:pPr>
    </w:p>
    <w:p w14:paraId="7C3070C0">
      <w:pPr>
        <w:jc w:val="both"/>
      </w:pPr>
    </w:p>
    <w:p w14:paraId="67B30129">
      <w:pPr>
        <w:jc w:val="both"/>
      </w:pPr>
    </w:p>
    <w:p w14:paraId="44FE2499">
      <w:pPr>
        <w:jc w:val="both"/>
      </w:pPr>
    </w:p>
    <w:p w14:paraId="6BBE262D">
      <w:pPr>
        <w:jc w:val="both"/>
      </w:pPr>
    </w:p>
    <w:p w14:paraId="6B66DB98">
      <w:pPr>
        <w:jc w:val="both"/>
      </w:pPr>
    </w:p>
    <w:p w14:paraId="544690A6">
      <w:pPr>
        <w:jc w:val="both"/>
      </w:pPr>
    </w:p>
    <w:p w14:paraId="4B4E65E2">
      <w:pPr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第三步：点击我的以后会弹出弹窗，选择允许</w:t>
      </w:r>
    </w:p>
    <w:p w14:paraId="02129869">
      <w:pPr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1211580" cy="2217420"/>
            <wp:effectExtent l="0" t="0" r="7620" b="508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2B3C7">
      <w:pPr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（如果第一次点取消了，在手机设置里面，如下图给浏览器或应用授权位置信息）</w:t>
      </w:r>
    </w:p>
    <w:p w14:paraId="540FDEB7">
      <w:pPr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1376680" cy="2682875"/>
            <wp:effectExtent l="0" t="0" r="7620" b="952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5A2A2DB">
      <w:pPr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p w14:paraId="2554AEC3">
      <w:pPr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第四步：签到</w:t>
      </w:r>
    </w:p>
    <w:p w14:paraId="5A96D612">
      <w:p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1290955" cy="2680970"/>
            <wp:effectExtent l="0" t="0" r="444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268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385570" cy="2680970"/>
            <wp:effectExtent l="0" t="0" r="1143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268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397000" cy="2679065"/>
            <wp:effectExtent l="0" t="0" r="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CF3B36"/>
    <w:rsid w:val="1E5B61CE"/>
    <w:rsid w:val="26B91F5A"/>
    <w:rsid w:val="2A9A1308"/>
    <w:rsid w:val="3A577ABB"/>
    <w:rsid w:val="656C3DE9"/>
    <w:rsid w:val="70F5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</Words>
  <Characters>52</Characters>
  <Lines>0</Lines>
  <Paragraphs>0</Paragraphs>
  <TotalTime>16</TotalTime>
  <ScaleCrop>false</ScaleCrop>
  <LinksUpToDate>false</LinksUpToDate>
  <CharactersWithSpaces>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2026-09-14T03:10:00Z</dcterms:created>
  <dc:creator>Administrator</dc:creator>
  <cp:lastModifiedBy>杨木木</cp:lastModifiedBy>
  <dcterms:modified xsi:type="dcterms:W3CDTF">2026-09-14T10:50:34Z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eyJoZGlkIjoiNmJhNGQ0MTMwYzUyZjc1ZWY2MDViM2ZmNmYxOTI5MDIiLCJ1c2VySWQiOiIyNzAwMTY5MzUifQ==</vt:lpwstr>
  </property>
  <property fmtid="{D5CDD505-2E9C-101B-9397-08002B2CF9AE}" pid="4" name="ICV">
    <vt:lpwstr>E9A150E656904BD08611B684C71CBC2C_12</vt:lpwstr>
  </property>
</Properties>
</file>